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F84884" w:rsidP="00DE0220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ERB </w:t>
      </w:r>
      <w:r w:rsidR="0017690F"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lang w:eastAsia="zh-HK"/>
        </w:rPr>
      </w:pPr>
    </w:p>
    <w:p w:rsidR="0017690F" w:rsidRDefault="0017690F" w:rsidP="00DE0220">
      <w:pPr>
        <w:pStyle w:val="3"/>
        <w:rPr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F84884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Assisting</w:t>
      </w:r>
      <w:r w:rsidR="0017690F" w:rsidRPr="00FB5A35"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/>
        </w:rPr>
        <w:t>you</w:t>
      </w:r>
      <w:r w:rsidR="0017690F" w:rsidRPr="00FB5A35">
        <w:rPr>
          <w:rFonts w:ascii="Times New Roman" w:eastAsia="新細明體" w:hAnsi="Times New Roman"/>
        </w:rPr>
        <w:t xml:space="preserve">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</w:t>
      </w:r>
      <w:r w:rsidR="00F84884">
        <w:rPr>
          <w:rFonts w:ascii="Times New Roman" w:eastAsia="新細明體" w:hAnsi="Times New Roman"/>
        </w:rPr>
        <w:t>le ERB courses in the light of your</w:t>
      </w:r>
      <w:r w:rsidRPr="00FB5A35">
        <w:rPr>
          <w:rFonts w:ascii="Times New Roman" w:eastAsia="新細明體" w:hAnsi="Times New Roman"/>
        </w:rPr>
        <w:t xml:space="preserve">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Providing </w:t>
      </w:r>
      <w:r w:rsidR="00F84884">
        <w:rPr>
          <w:rFonts w:ascii="Times New Roman" w:eastAsia="新細明體" w:hAnsi="Times New Roman"/>
        </w:rPr>
        <w:t xml:space="preserve">you with </w:t>
      </w:r>
      <w:r w:rsidRPr="00FB5A35">
        <w:rPr>
          <w:rFonts w:ascii="Times New Roman" w:eastAsia="新細明體" w:hAnsi="Times New Roman"/>
        </w:rPr>
        <w:t>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  <w:r w:rsidR="00F84884">
        <w:t>s</w:t>
      </w:r>
    </w:p>
    <w:p w:rsidR="0017690F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</w:t>
      </w:r>
      <w:r w:rsidR="00F84884">
        <w:rPr>
          <w:rFonts w:ascii="Times New Roman" w:eastAsia="新細明體" w:hAnsi="Times New Roman"/>
        </w:rPr>
        <w:t>al attainment at</w:t>
      </w:r>
      <w:r w:rsidRPr="00FB5A35">
        <w:rPr>
          <w:rFonts w:ascii="Times New Roman" w:eastAsia="新細明體" w:hAnsi="Times New Roman"/>
        </w:rPr>
        <w:t xml:space="preserve"> sub-degree </w:t>
      </w:r>
      <w:r w:rsidR="00F84884">
        <w:rPr>
          <w:rFonts w:ascii="Times New Roman" w:eastAsia="新細明體" w:hAnsi="Times New Roman"/>
        </w:rPr>
        <w:t xml:space="preserve">level </w:t>
      </w:r>
      <w:r w:rsidRPr="00FB5A35">
        <w:rPr>
          <w:rFonts w:ascii="Times New Roman" w:eastAsia="新細明體" w:hAnsi="Times New Roman"/>
        </w:rPr>
        <w:t>or below, and</w:t>
      </w:r>
      <w:r w:rsidR="00F84884">
        <w:rPr>
          <w:rFonts w:ascii="Times New Roman" w:eastAsia="新細明體" w:hAnsi="Times New Roman"/>
        </w:rPr>
        <w:t xml:space="preserve"> </w:t>
      </w:r>
      <w:r w:rsidRPr="00FB5A35">
        <w:rPr>
          <w:rFonts w:ascii="Times New Roman" w:eastAsia="新細明體" w:hAnsi="Times New Roman"/>
        </w:rPr>
        <w:t>interested in taking ERB courses</w:t>
      </w:r>
    </w:p>
    <w:p w:rsidR="00F84884" w:rsidRDefault="00F84884" w:rsidP="0017690F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17690F" w:rsidRDefault="0017690F" w:rsidP="0017690F">
      <w:pPr>
        <w:rPr>
          <w:rFonts w:ascii="Times New Roman" w:eastAsia="新細明體" w:hAnsi="Times New Roman" w:hint="eastAsia"/>
        </w:rPr>
      </w:pPr>
    </w:p>
    <w:p w:rsidR="00F84884" w:rsidRDefault="00F84884" w:rsidP="00F84884">
      <w:pPr>
        <w:pStyle w:val="1"/>
        <w:spacing w:line="240" w:lineRule="auto"/>
        <w:rPr>
          <w:rFonts w:ascii="Times New Roman" w:hAnsi="Times New Roman"/>
        </w:rPr>
      </w:pPr>
      <w:r w:rsidRPr="00F84884">
        <w:rPr>
          <w:rFonts w:ascii="Times New Roman" w:hAnsi="Times New Roman"/>
        </w:rPr>
        <w:t>Brand New Training Consultancy Ser</w:t>
      </w:r>
      <w:r>
        <w:rPr>
          <w:rFonts w:ascii="Times New Roman" w:hAnsi="Times New Roman"/>
        </w:rPr>
        <w:t>vice through Video Conferencing</w:t>
      </w:r>
    </w:p>
    <w:p w:rsidR="00F84884" w:rsidRPr="00F84884" w:rsidRDefault="00F84884" w:rsidP="00F84884">
      <w:pPr>
        <w:rPr>
          <w:rFonts w:eastAsiaTheme="minorEastAsia" w:hint="eastAsia"/>
        </w:rPr>
      </w:pPr>
    </w:p>
    <w:p w:rsidR="00F84884" w:rsidRPr="00F84884" w:rsidRDefault="00F84884" w:rsidP="00F84884">
      <w:pPr>
        <w:pStyle w:val="3"/>
        <w:rPr>
          <w:rFonts w:ascii="Times New Roman" w:hAnsi="Times New Roman"/>
        </w:rPr>
      </w:pPr>
      <w:r w:rsidRPr="00F84884">
        <w:t>Meet with our Training Consultant anywh</w:t>
      </w:r>
      <w:r>
        <w:t>ere in a SPEEDY and HANDY mode</w:t>
      </w:r>
    </w:p>
    <w:p w:rsidR="00F84884" w:rsidRPr="00F84884" w:rsidRDefault="00F84884" w:rsidP="00F84884">
      <w:pPr>
        <w:rPr>
          <w:rFonts w:ascii="Times New Roman" w:eastAsia="新細明體" w:hAnsi="Times New Roman"/>
        </w:rPr>
      </w:pPr>
    </w:p>
    <w:p w:rsidR="00F84884" w:rsidRDefault="00F84884" w:rsidP="00F84884">
      <w:pPr>
        <w:rPr>
          <w:rFonts w:ascii="Times New Roman" w:eastAsia="新細明體" w:hAnsi="Times New Roman"/>
        </w:rPr>
      </w:pPr>
      <w:r w:rsidRPr="00F84884">
        <w:rPr>
          <w:rFonts w:ascii="Times New Roman" w:eastAsia="新細明體" w:hAnsi="Times New Roman"/>
        </w:rPr>
        <w:t>Through video conferencing by any mobile device, service user can talk with our Training Consultant, and get ERB course information and personalised training advice.</w:t>
      </w:r>
    </w:p>
    <w:p w:rsidR="00F84884" w:rsidRDefault="00F84884" w:rsidP="00F84884">
      <w:pPr>
        <w:rPr>
          <w:rFonts w:ascii="Times New Roman" w:eastAsia="新細明體" w:hAnsi="Times New Roman"/>
        </w:rPr>
      </w:pPr>
    </w:p>
    <w:p w:rsidR="00F84884" w:rsidRPr="00FB5A35" w:rsidRDefault="00F84884" w:rsidP="00F84884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F84884" w:rsidRPr="00F84884" w:rsidRDefault="00F84884" w:rsidP="00F84884">
      <w:pPr>
        <w:rPr>
          <w:rFonts w:ascii="Times New Roman" w:eastAsia="新細明體" w:hAnsi="Times New Roman" w:hint="eastAsia"/>
        </w:rPr>
      </w:pPr>
    </w:p>
    <w:p w:rsidR="00F84884" w:rsidRPr="00FB5A35" w:rsidRDefault="00F84884" w:rsidP="00F84884">
      <w:pPr>
        <w:rPr>
          <w:rFonts w:ascii="Times New Roman" w:eastAsia="新細明體" w:hAnsi="Times New Roman" w:hint="eastAsia"/>
        </w:rPr>
      </w:pPr>
      <w:r w:rsidRPr="00F84884">
        <w:rPr>
          <w:rFonts w:ascii="Times New Roman" w:eastAsia="新細明體" w:hAnsi="Times New Roman"/>
        </w:rPr>
        <w:t xml:space="preserve">For details, please contact our staff at the </w:t>
      </w:r>
      <w:r>
        <w:rPr>
          <w:rFonts w:ascii="Times New Roman" w:eastAsia="新細明體" w:hAnsi="Times New Roman"/>
        </w:rPr>
        <w:t xml:space="preserve">service locations below. 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</w:rPr>
      </w:pPr>
    </w:p>
    <w:p w:rsidR="00A14623" w:rsidRPr="00DE0220" w:rsidRDefault="00A14623" w:rsidP="00DE0220">
      <w:pPr>
        <w:pStyle w:val="3"/>
      </w:pPr>
      <w:r w:rsidRPr="00FB5A35">
        <w:t>ERB Service Centre (Kowloon East)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Address: 20/F, Kwun Tong View, 410 Kwun Tong Road, Kwun Tong, Kowloon</w:t>
      </w:r>
    </w:p>
    <w:p w:rsidR="00A14623" w:rsidRPr="00FB5A35" w:rsidRDefault="0017690F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2338 9100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Website:</w:t>
      </w:r>
      <w:r w:rsidR="00DE0220">
        <w:rPr>
          <w:rFonts w:ascii="Times New Roman" w:eastAsia="新細明體" w:hAnsi="Times New Roman" w:hint="eastAsia"/>
          <w:lang w:eastAsia="zh-HK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www.kesc.erb.org</w:t>
        </w:r>
      </w:hyperlink>
    </w:p>
    <w:p w:rsid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A14623" w:rsidRPr="00FB5A35" w:rsidRDefault="00A14623" w:rsidP="00DE0220">
      <w:pPr>
        <w:pStyle w:val="3"/>
      </w:pPr>
      <w:r w:rsidRPr="00FB5A35">
        <w:t>ERB Service Centre (Tin Shui Wai)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lastRenderedPageBreak/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8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F81140" w:rsidRPr="00FC2871" w:rsidRDefault="00F81140" w:rsidP="00F81140">
      <w:pPr>
        <w:rPr>
          <w:rFonts w:eastAsiaTheme="minorEastAsia" w:hint="eastAsia"/>
          <w:lang w:eastAsia="zh-HK"/>
        </w:rPr>
      </w:pPr>
    </w:p>
    <w:p w:rsidR="00DE0220" w:rsidRDefault="00DE0220" w:rsidP="00DE0220">
      <w:pPr>
        <w:pStyle w:val="3"/>
        <w:rPr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F84884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DE0220" w:rsidRPr="00FB5A35" w:rsidRDefault="00F84884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9" w:history="1">
        <w:r w:rsidRPr="00FB5A35">
          <w:rPr>
            <w:rStyle w:val="a9"/>
            <w:rFonts w:ascii="Times New Roman" w:eastAsia="新細明體" w:hAnsi="Times New Roman"/>
          </w:rPr>
          <w:t>ask.tc@erb.org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FC2871">
        <w:rPr>
          <w:rFonts w:ascii="Times New Roman" w:eastAsia="新細明體" w:hAnsi="Times New Roman"/>
          <w:lang w:eastAsia="zh-HK"/>
        </w:rPr>
        <w:t>April 2018</w:t>
      </w:r>
      <w:bookmarkStart w:id="0" w:name="_GoBack"/>
      <w:bookmarkEnd w:id="0"/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55318"/>
    <w:rsid w:val="002B4771"/>
    <w:rsid w:val="002C78F0"/>
    <w:rsid w:val="002F43A9"/>
    <w:rsid w:val="0039687B"/>
    <w:rsid w:val="003D5589"/>
    <w:rsid w:val="003E1479"/>
    <w:rsid w:val="003E7644"/>
    <w:rsid w:val="003F7994"/>
    <w:rsid w:val="004144DD"/>
    <w:rsid w:val="004F5E65"/>
    <w:rsid w:val="0058353A"/>
    <w:rsid w:val="005A2306"/>
    <w:rsid w:val="005C3A9F"/>
    <w:rsid w:val="00603F47"/>
    <w:rsid w:val="006E1069"/>
    <w:rsid w:val="00722E6D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06171"/>
    <w:rsid w:val="00E37E2B"/>
    <w:rsid w:val="00E8607B"/>
    <w:rsid w:val="00EB54A5"/>
    <w:rsid w:val="00EE144D"/>
    <w:rsid w:val="00F7763A"/>
    <w:rsid w:val="00F81140"/>
    <w:rsid w:val="00F81958"/>
    <w:rsid w:val="00F84884"/>
    <w:rsid w:val="00FB5A35"/>
    <w:rsid w:val="00FC2871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B35613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k.tc@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(April 2018)–Leaflet</dc:title>
  <dc:subject/>
  <dc:creator>ERB</dc:creator>
  <cp:keywords/>
  <cp:lastModifiedBy>cllam</cp:lastModifiedBy>
  <cp:revision>4</cp:revision>
  <dcterms:created xsi:type="dcterms:W3CDTF">2018-01-26T07:02:00Z</dcterms:created>
  <dcterms:modified xsi:type="dcterms:W3CDTF">2018-04-03T03:28:00Z</dcterms:modified>
</cp:coreProperties>
</file>