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C53F8" w14:textId="77777777" w:rsidR="009834F7" w:rsidRPr="000741AD" w:rsidRDefault="009834F7" w:rsidP="009834F7">
      <w:pPr>
        <w:pStyle w:val="1"/>
        <w:spacing w:line="540" w:lineRule="auto"/>
        <w:rPr>
          <w:rFonts w:ascii="Times New Roman" w:hAnsi="Times New Roman" w:cs="Times New Roman"/>
          <w:sz w:val="48"/>
          <w:szCs w:val="48"/>
        </w:rPr>
      </w:pPr>
      <w:r w:rsidRPr="000741AD">
        <w:rPr>
          <w:rFonts w:ascii="Times New Roman" w:hAnsi="Times New Roman" w:cs="Times New Roman"/>
          <w:sz w:val="48"/>
          <w:szCs w:val="48"/>
        </w:rPr>
        <w:t>One-stop Training and Employment Scheme</w:t>
      </w:r>
    </w:p>
    <w:p w14:paraId="17EE1428" w14:textId="77777777" w:rsidR="009834F7" w:rsidRPr="000741AD" w:rsidRDefault="009834F7" w:rsidP="009834F7">
      <w:pPr>
        <w:pStyle w:val="2"/>
        <w:spacing w:line="540" w:lineRule="auto"/>
        <w:rPr>
          <w:rFonts w:ascii="Times New Roman" w:hAnsi="Times New Roman" w:cs="Times New Roman"/>
          <w:sz w:val="40"/>
          <w:szCs w:val="40"/>
        </w:rPr>
      </w:pPr>
      <w:r w:rsidRPr="000741AD">
        <w:rPr>
          <w:rFonts w:ascii="Times New Roman" w:hAnsi="Times New Roman" w:cs="Times New Roman"/>
          <w:sz w:val="40"/>
          <w:szCs w:val="40"/>
        </w:rPr>
        <w:t>Pre-employment Training</w:t>
      </w:r>
    </w:p>
    <w:p w14:paraId="23880BD0" w14:textId="77777777" w:rsidR="009834F7" w:rsidRPr="000741AD" w:rsidRDefault="009834F7" w:rsidP="009834F7">
      <w:pPr>
        <w:pStyle w:val="2"/>
        <w:spacing w:line="540" w:lineRule="auto"/>
        <w:rPr>
          <w:rFonts w:ascii="Times New Roman" w:hAnsi="Times New Roman" w:cs="Times New Roman"/>
          <w:sz w:val="40"/>
          <w:szCs w:val="40"/>
        </w:rPr>
      </w:pPr>
      <w:r w:rsidRPr="000741AD">
        <w:rPr>
          <w:rFonts w:ascii="Times New Roman" w:hAnsi="Times New Roman" w:cs="Times New Roman"/>
          <w:sz w:val="40"/>
          <w:szCs w:val="40"/>
        </w:rPr>
        <w:t>Placement Follow-up</w:t>
      </w:r>
    </w:p>
    <w:p w14:paraId="3539F6C4" w14:textId="77777777" w:rsidR="009834F7" w:rsidRPr="000741AD" w:rsidRDefault="009834F7" w:rsidP="009834F7">
      <w:pPr>
        <w:pStyle w:val="2"/>
        <w:spacing w:line="540" w:lineRule="auto"/>
        <w:rPr>
          <w:rFonts w:ascii="Times New Roman" w:hAnsi="Times New Roman" w:cs="Times New Roman"/>
          <w:sz w:val="40"/>
          <w:szCs w:val="40"/>
        </w:rPr>
      </w:pPr>
      <w:r w:rsidRPr="000741AD">
        <w:rPr>
          <w:rFonts w:ascii="Times New Roman" w:hAnsi="Times New Roman" w:cs="Times New Roman"/>
          <w:sz w:val="40"/>
          <w:szCs w:val="40"/>
        </w:rPr>
        <w:t>Continuous Upskilling</w:t>
      </w:r>
    </w:p>
    <w:p w14:paraId="0BBC8CA1" w14:textId="77777777" w:rsidR="009834F7" w:rsidRPr="000741AD" w:rsidRDefault="009834F7" w:rsidP="009834F7">
      <w:pPr>
        <w:rPr>
          <w:rFonts w:ascii="Times New Roman" w:eastAsia="新細明體" w:hAnsi="Times New Roman" w:cs="Times New Roman"/>
          <w:szCs w:val="24"/>
        </w:rPr>
      </w:pPr>
    </w:p>
    <w:p w14:paraId="5B6BC4A5" w14:textId="77777777" w:rsidR="009834F7" w:rsidRPr="000741AD" w:rsidRDefault="009834F7" w:rsidP="009834F7">
      <w:pPr>
        <w:pStyle w:val="2"/>
        <w:rPr>
          <w:rFonts w:ascii="Times New Roman" w:hAnsi="Times New Roman" w:cs="Times New Roman"/>
          <w:sz w:val="36"/>
          <w:szCs w:val="36"/>
        </w:rPr>
      </w:pPr>
      <w:r w:rsidRPr="000741AD">
        <w:rPr>
          <w:rFonts w:ascii="Times New Roman" w:hAnsi="Times New Roman" w:cs="Times New Roman"/>
          <w:sz w:val="36"/>
          <w:szCs w:val="36"/>
        </w:rPr>
        <w:t xml:space="preserve">Seamless Training and Employment Support Services </w:t>
      </w:r>
    </w:p>
    <w:p w14:paraId="5063C4B5" w14:textId="77777777" w:rsidR="009834F7" w:rsidRPr="000741AD" w:rsidRDefault="009834F7" w:rsidP="009834F7">
      <w:pPr>
        <w:pStyle w:val="3"/>
        <w:rPr>
          <w:rFonts w:ascii="Times New Roman" w:hAnsi="Times New Roman" w:cs="Times New Roman"/>
        </w:rPr>
      </w:pPr>
      <w:r w:rsidRPr="000741AD">
        <w:rPr>
          <w:rFonts w:ascii="Times New Roman" w:hAnsi="Times New Roman" w:cs="Times New Roman"/>
        </w:rPr>
        <w:t>For Trainees</w:t>
      </w:r>
    </w:p>
    <w:p w14:paraId="1E7E3AA2" w14:textId="77777777" w:rsidR="009834F7" w:rsidRPr="000741AD" w:rsidRDefault="009834F7" w:rsidP="009834F7">
      <w:pPr>
        <w:pStyle w:val="a7"/>
        <w:numPr>
          <w:ilvl w:val="0"/>
          <w:numId w:val="4"/>
        </w:numPr>
        <w:ind w:leftChars="0"/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>Pre-employment Training</w:t>
      </w:r>
    </w:p>
    <w:p w14:paraId="6B9C1B63" w14:textId="77777777" w:rsidR="009834F7" w:rsidRPr="000741AD" w:rsidRDefault="009834F7" w:rsidP="009834F7">
      <w:pPr>
        <w:pStyle w:val="a7"/>
        <w:numPr>
          <w:ilvl w:val="0"/>
          <w:numId w:val="4"/>
        </w:numPr>
        <w:ind w:leftChars="0"/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 xml:space="preserve">Placement Follow-up Service </w:t>
      </w:r>
    </w:p>
    <w:p w14:paraId="5ED38A31" w14:textId="77777777" w:rsidR="009834F7" w:rsidRPr="000741AD" w:rsidRDefault="009834F7" w:rsidP="009834F7">
      <w:pPr>
        <w:pStyle w:val="a7"/>
        <w:numPr>
          <w:ilvl w:val="0"/>
          <w:numId w:val="4"/>
        </w:numPr>
        <w:ind w:leftChars="0"/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 xml:space="preserve">Continuous Upskilling </w:t>
      </w:r>
    </w:p>
    <w:p w14:paraId="746962EC" w14:textId="77777777" w:rsidR="009834F7" w:rsidRPr="00956366" w:rsidRDefault="009834F7" w:rsidP="009834F7">
      <w:pPr>
        <w:pStyle w:val="a7"/>
        <w:numPr>
          <w:ilvl w:val="0"/>
          <w:numId w:val="4"/>
        </w:numPr>
        <w:ind w:leftChars="0"/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 xml:space="preserve">Retraining and Training Allowances </w:t>
      </w:r>
    </w:p>
    <w:p w14:paraId="0A04F1DF" w14:textId="77777777" w:rsidR="009834F7" w:rsidRPr="000741AD" w:rsidRDefault="009834F7" w:rsidP="009834F7">
      <w:pPr>
        <w:pStyle w:val="3"/>
        <w:rPr>
          <w:rFonts w:ascii="Times New Roman" w:hAnsi="Times New Roman" w:cs="Times New Roman"/>
        </w:rPr>
      </w:pPr>
      <w:r w:rsidRPr="000741AD">
        <w:rPr>
          <w:rFonts w:ascii="Times New Roman" w:hAnsi="Times New Roman" w:cs="Times New Roman"/>
        </w:rPr>
        <w:t>For Employers</w:t>
      </w:r>
    </w:p>
    <w:p w14:paraId="7ABFAE7B" w14:textId="77777777" w:rsidR="009834F7" w:rsidRPr="000741AD" w:rsidRDefault="009834F7" w:rsidP="009834F7">
      <w:pPr>
        <w:pStyle w:val="a7"/>
        <w:numPr>
          <w:ilvl w:val="0"/>
          <w:numId w:val="4"/>
        </w:numPr>
        <w:ind w:leftChars="0"/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>Recruitment Support</w:t>
      </w:r>
    </w:p>
    <w:p w14:paraId="2695A6E9" w14:textId="77777777" w:rsidR="009834F7" w:rsidRPr="000741AD" w:rsidRDefault="009834F7" w:rsidP="009834F7">
      <w:pPr>
        <w:pStyle w:val="a7"/>
        <w:numPr>
          <w:ilvl w:val="0"/>
          <w:numId w:val="4"/>
        </w:numPr>
        <w:ind w:leftChars="0"/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 xml:space="preserve">Enterprise-based Pre-employment Training </w:t>
      </w:r>
    </w:p>
    <w:p w14:paraId="563106CB" w14:textId="77777777" w:rsidR="009834F7" w:rsidRPr="000741AD" w:rsidRDefault="009834F7" w:rsidP="009834F7">
      <w:pPr>
        <w:pStyle w:val="a7"/>
        <w:numPr>
          <w:ilvl w:val="0"/>
          <w:numId w:val="4"/>
        </w:numPr>
        <w:ind w:leftChars="0"/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 xml:space="preserve">Skills Upgrading Training for Staff </w:t>
      </w:r>
    </w:p>
    <w:p w14:paraId="31DE84E5" w14:textId="77777777" w:rsidR="009834F7" w:rsidRPr="000741AD" w:rsidRDefault="009834F7" w:rsidP="009834F7">
      <w:pPr>
        <w:pStyle w:val="a7"/>
        <w:numPr>
          <w:ilvl w:val="0"/>
          <w:numId w:val="4"/>
        </w:numPr>
        <w:ind w:leftChars="0"/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 xml:space="preserve">Boosting Human Capital </w:t>
      </w:r>
    </w:p>
    <w:p w14:paraId="409D154A" w14:textId="77777777" w:rsidR="009834F7" w:rsidRPr="000741AD" w:rsidRDefault="009834F7" w:rsidP="009834F7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65469863" w14:textId="77777777" w:rsidR="009834F7" w:rsidRPr="00956366" w:rsidRDefault="009834F7" w:rsidP="009834F7">
      <w:pPr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>The Employees Retraining Board (ERB) introduces the “One-stop Training and Employment Scheme”</w:t>
      </w:r>
      <w:r w:rsidRPr="000741AD">
        <w:rPr>
          <w:rStyle w:val="af"/>
          <w:rFonts w:ascii="Times New Roman" w:eastAsia="新細明體" w:hAnsi="Times New Roman" w:cs="Times New Roman"/>
          <w:szCs w:val="24"/>
        </w:rPr>
        <w:footnoteReference w:id="1"/>
      </w:r>
      <w:r w:rsidRPr="000741AD">
        <w:rPr>
          <w:rFonts w:ascii="Times New Roman" w:eastAsia="新細明體" w:hAnsi="Times New Roman" w:cs="Times New Roman"/>
          <w:szCs w:val="24"/>
        </w:rPr>
        <w:t xml:space="preserve"> (the Scheme) comprising pre-employment training, placement follow-up and continuous upskilling support services to encourage the unemployed, non-engaged or those seeking jobs to engage in enterprise-based pre-employment training and join industries with keen manpower</w:t>
      </w:r>
      <w:r w:rsidRPr="000741AD">
        <w:rPr>
          <w:rFonts w:ascii="Times New Roman" w:eastAsia="新細明體" w:hAnsi="Times New Roman" w:cs="Times New Roman"/>
          <w:color w:val="FF0000"/>
          <w:szCs w:val="24"/>
        </w:rPr>
        <w:t xml:space="preserve"> </w:t>
      </w:r>
      <w:r w:rsidRPr="000741AD">
        <w:rPr>
          <w:rFonts w:ascii="Times New Roman" w:eastAsia="新細明體" w:hAnsi="Times New Roman" w:cs="Times New Roman"/>
          <w:szCs w:val="24"/>
        </w:rPr>
        <w:t>demand.  Skills upgrading training will be arranged for participating trainees of the Scheme in the course of employment, with a view to supporting them to sustain in employment and catering for the manpower needs of various industries.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9834F7" w:rsidRPr="000741AD" w14:paraId="6D1D9592" w14:textId="77777777" w:rsidTr="008259EC">
        <w:tc>
          <w:tcPr>
            <w:tcW w:w="2122" w:type="dxa"/>
          </w:tcPr>
          <w:p w14:paraId="60510C5E" w14:textId="77777777" w:rsidR="009834F7" w:rsidRPr="000741AD" w:rsidRDefault="009834F7" w:rsidP="008259EC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0741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Service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41AD">
              <w:rPr>
                <w:rFonts w:ascii="Times New Roman" w:hAnsi="Times New Roman" w:cs="Times New Roman"/>
                <w:sz w:val="28"/>
                <w:szCs w:val="28"/>
              </w:rPr>
              <w:t>Targets</w:t>
            </w:r>
          </w:p>
        </w:tc>
        <w:tc>
          <w:tcPr>
            <w:tcW w:w="7506" w:type="dxa"/>
          </w:tcPr>
          <w:p w14:paraId="20545C66" w14:textId="77777777" w:rsidR="009834F7" w:rsidRDefault="009834F7" w:rsidP="008259EC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0741AD">
              <w:rPr>
                <w:rFonts w:ascii="Times New Roman" w:eastAsia="新細明體" w:hAnsi="Times New Roman" w:cs="Times New Roman"/>
                <w:szCs w:val="24"/>
              </w:rPr>
              <w:t>The general service targets of ERB are eligible employees of Hong Kong</w:t>
            </w:r>
            <w:r w:rsidRPr="000741AD">
              <w:rPr>
                <w:rStyle w:val="af"/>
                <w:rFonts w:ascii="Times New Roman" w:eastAsia="新細明體" w:hAnsi="Times New Roman" w:cs="Times New Roman"/>
                <w:szCs w:val="24"/>
              </w:rPr>
              <w:footnoteReference w:id="2"/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 xml:space="preserve"> aged 15 or above with educational attainment at sub-degree level or below.  Service targets of the Scheme include the unemployed, non-engaged and those seeking jobs who meet the entry requirements of individual courses.</w:t>
            </w:r>
          </w:p>
          <w:p w14:paraId="5F697E42" w14:textId="77777777" w:rsidR="009834F7" w:rsidRPr="000741AD" w:rsidRDefault="009834F7" w:rsidP="008259EC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9834F7" w:rsidRPr="000741AD" w14:paraId="713FFE84" w14:textId="77777777" w:rsidTr="008259EC">
        <w:tc>
          <w:tcPr>
            <w:tcW w:w="2122" w:type="dxa"/>
          </w:tcPr>
          <w:p w14:paraId="22FFFBF3" w14:textId="77777777" w:rsidR="009834F7" w:rsidRPr="000741AD" w:rsidRDefault="009834F7" w:rsidP="008259EC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0741AD">
              <w:rPr>
                <w:rFonts w:ascii="Times New Roman" w:hAnsi="Times New Roman" w:cs="Times New Roman"/>
                <w:sz w:val="28"/>
                <w:szCs w:val="28"/>
              </w:rPr>
              <w:t>Characteristics</w:t>
            </w:r>
          </w:p>
        </w:tc>
        <w:tc>
          <w:tcPr>
            <w:tcW w:w="7506" w:type="dxa"/>
          </w:tcPr>
          <w:p w14:paraId="51716122" w14:textId="77777777" w:rsidR="009834F7" w:rsidRPr="000741AD" w:rsidRDefault="009834F7" w:rsidP="008259EC">
            <w:pPr>
              <w:jc w:val="both"/>
              <w:rPr>
                <w:rFonts w:ascii="Times New Roman" w:eastAsia="新細明體" w:hAnsi="Times New Roman" w:cs="Times New Roman"/>
                <w:szCs w:val="24"/>
                <w:u w:val="single"/>
              </w:rPr>
            </w:pPr>
            <w:r w:rsidRPr="000741AD">
              <w:rPr>
                <w:rFonts w:ascii="Times New Roman" w:eastAsia="新細明體" w:hAnsi="Times New Roman" w:cs="Times New Roman"/>
                <w:szCs w:val="24"/>
                <w:u w:val="single"/>
              </w:rPr>
              <w:t>Pre-employment Training</w:t>
            </w:r>
          </w:p>
          <w:p w14:paraId="05A8369D" w14:textId="77777777" w:rsidR="009834F7" w:rsidRPr="000741AD" w:rsidRDefault="009834F7" w:rsidP="009834F7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0741AD">
              <w:rPr>
                <w:rFonts w:ascii="Times New Roman" w:eastAsia="新細明體" w:hAnsi="Times New Roman" w:cs="Times New Roman"/>
                <w:szCs w:val="24"/>
              </w:rPr>
              <w:t>Under the Scheme, the appointed training bodies of ERB will assist employers in recruitment and offer enterprise-based pre-employment training courses</w:t>
            </w:r>
            <w:r w:rsidRPr="000741AD">
              <w:rPr>
                <w:rStyle w:val="af"/>
                <w:rFonts w:ascii="Times New Roman" w:eastAsia="新細明體" w:hAnsi="Times New Roman" w:cs="Times New Roman"/>
                <w:szCs w:val="24"/>
              </w:rPr>
              <w:footnoteReference w:id="3"/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 xml:space="preserve">. </w:t>
            </w:r>
          </w:p>
          <w:p w14:paraId="2143CFAC" w14:textId="77777777" w:rsidR="009834F7" w:rsidRPr="000741AD" w:rsidRDefault="009834F7" w:rsidP="009834F7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0741AD">
              <w:rPr>
                <w:rFonts w:ascii="Times New Roman" w:eastAsia="新細明體" w:hAnsi="Times New Roman" w:cs="Times New Roman"/>
                <w:szCs w:val="24"/>
              </w:rPr>
              <w:t>Employment contracts (with employment period of not less than 1 year)</w:t>
            </w:r>
            <w:r w:rsidRPr="000741AD">
              <w:rPr>
                <w:rStyle w:val="af"/>
                <w:rFonts w:ascii="Times New Roman" w:eastAsia="新細明體" w:hAnsi="Times New Roman" w:cs="Times New Roman"/>
                <w:szCs w:val="24"/>
              </w:rPr>
              <w:footnoteReference w:id="4"/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 xml:space="preserve"> will be signed between employers and enrolled trainees before the commencement of pre-employment training courses.  The contracts will come into effect after the completion of the pre-employment training courses.</w:t>
            </w:r>
          </w:p>
          <w:p w14:paraId="4182BA86" w14:textId="77777777" w:rsidR="009834F7" w:rsidRPr="000741AD" w:rsidRDefault="009834F7" w:rsidP="009834F7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0741AD">
              <w:rPr>
                <w:rFonts w:ascii="Times New Roman" w:eastAsia="新細明體" w:hAnsi="Times New Roman" w:cs="Times New Roman"/>
                <w:szCs w:val="24"/>
              </w:rPr>
              <w:t>Eligible trainees completing the pre-employment training courses (with an attendance rate of 80%) will be disbursed retraining allowance.</w:t>
            </w:r>
          </w:p>
          <w:p w14:paraId="4F3A73A1" w14:textId="77777777" w:rsidR="009834F7" w:rsidRPr="000741AD" w:rsidRDefault="009834F7" w:rsidP="008259EC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1072D63C" w14:textId="77777777" w:rsidR="009834F7" w:rsidRPr="000741AD" w:rsidRDefault="009834F7" w:rsidP="008259EC">
            <w:pPr>
              <w:jc w:val="both"/>
              <w:rPr>
                <w:rFonts w:ascii="Times New Roman" w:eastAsia="新細明體" w:hAnsi="Times New Roman" w:cs="Times New Roman"/>
                <w:szCs w:val="24"/>
                <w:u w:val="single"/>
              </w:rPr>
            </w:pPr>
            <w:r w:rsidRPr="000741AD">
              <w:rPr>
                <w:rFonts w:ascii="Times New Roman" w:eastAsia="新細明體" w:hAnsi="Times New Roman" w:cs="Times New Roman"/>
                <w:szCs w:val="24"/>
                <w:u w:val="single"/>
              </w:rPr>
              <w:t>Placement Follow-up</w:t>
            </w:r>
            <w:r w:rsidRPr="000741AD">
              <w:rPr>
                <w:rStyle w:val="af"/>
                <w:rFonts w:ascii="Times New Roman" w:eastAsia="新細明體" w:hAnsi="Times New Roman" w:cs="Times New Roman"/>
                <w:szCs w:val="24"/>
                <w:u w:val="single"/>
              </w:rPr>
              <w:footnoteReference w:id="5"/>
            </w:r>
          </w:p>
          <w:p w14:paraId="2091811C" w14:textId="77777777" w:rsidR="009834F7" w:rsidRPr="000741AD" w:rsidRDefault="009834F7" w:rsidP="009834F7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0741AD">
              <w:rPr>
                <w:rFonts w:ascii="Times New Roman" w:eastAsia="新細明體" w:hAnsi="Times New Roman" w:cs="Times New Roman"/>
                <w:szCs w:val="24"/>
              </w:rPr>
              <w:t xml:space="preserve">Training bodies will provide a 6-month placement follow-up service for eligible trainees with an attendance rate of 80%, including arrangements for continuous upskilling and support services.  </w:t>
            </w:r>
          </w:p>
          <w:p w14:paraId="0912C353" w14:textId="77777777" w:rsidR="009834F7" w:rsidRPr="000741AD" w:rsidRDefault="009834F7" w:rsidP="008259EC">
            <w:pPr>
              <w:pStyle w:val="a7"/>
              <w:ind w:leftChars="0" w:left="36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2FDC0AD0" w14:textId="77777777" w:rsidR="009834F7" w:rsidRPr="000741AD" w:rsidRDefault="009834F7" w:rsidP="009834F7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0741AD">
              <w:rPr>
                <w:rFonts w:ascii="Times New Roman" w:eastAsia="新細明體" w:hAnsi="Times New Roman" w:cs="Times New Roman"/>
                <w:szCs w:val="24"/>
              </w:rPr>
              <w:t>Employers will provide flexible work arrangements, on-the-job guidance and training during the placement follow-up period to help trainees sustain in employment.</w:t>
            </w:r>
          </w:p>
          <w:p w14:paraId="2797A83A" w14:textId="77777777" w:rsidR="009834F7" w:rsidRPr="000741AD" w:rsidRDefault="009834F7" w:rsidP="008259EC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001D8AAC" w14:textId="77777777" w:rsidR="009834F7" w:rsidRPr="000741AD" w:rsidRDefault="009834F7" w:rsidP="008259EC">
            <w:pPr>
              <w:jc w:val="both"/>
              <w:rPr>
                <w:rFonts w:ascii="Times New Roman" w:eastAsia="新細明體" w:hAnsi="Times New Roman" w:cs="Times New Roman"/>
                <w:szCs w:val="24"/>
                <w:u w:val="single"/>
              </w:rPr>
            </w:pPr>
            <w:r w:rsidRPr="000741AD">
              <w:rPr>
                <w:rFonts w:ascii="Times New Roman" w:eastAsia="新細明體" w:hAnsi="Times New Roman" w:cs="Times New Roman"/>
                <w:szCs w:val="24"/>
                <w:u w:val="single"/>
              </w:rPr>
              <w:t>Continuous Upskilling</w:t>
            </w:r>
          </w:p>
          <w:p w14:paraId="085D948C" w14:textId="77777777" w:rsidR="009834F7" w:rsidRPr="000741AD" w:rsidRDefault="009834F7" w:rsidP="009834F7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0741AD">
              <w:rPr>
                <w:rFonts w:ascii="Times New Roman" w:eastAsia="新細明體" w:hAnsi="Times New Roman" w:cs="Times New Roman"/>
                <w:szCs w:val="24"/>
              </w:rPr>
              <w:t>Trainees should complete 2 ERB training courses (including Skills Upgrading Courses or Generic Skills Courses) during the placement follow-up period.  Eligible trainees will be disbursed training allowance in 2 instalments, after</w:t>
            </w:r>
            <w:r w:rsidRPr="000741AD">
              <w:rPr>
                <w:rFonts w:ascii="Times New Roman" w:hAnsi="Times New Roman" w:cs="Times New Roman"/>
              </w:rPr>
              <w:t xml:space="preserve"> 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 xml:space="preserve">staying in employment for at least 3 months and 6 months respectively. </w:t>
            </w:r>
          </w:p>
          <w:p w14:paraId="09186AD9" w14:textId="77777777" w:rsidR="009834F7" w:rsidRPr="000741AD" w:rsidRDefault="009834F7" w:rsidP="009834F7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0741AD">
              <w:rPr>
                <w:rFonts w:ascii="Times New Roman" w:eastAsia="新細明體" w:hAnsi="Times New Roman" w:cs="Times New Roman"/>
                <w:szCs w:val="24"/>
              </w:rPr>
              <w:t>Trainees who are employed on a full-time basis, stay in employment for at least 3 months and complete at least 1 designated training course, will be eligible for training allowance calculated at $3,000 per month</w:t>
            </w:r>
            <w:r w:rsidRPr="000741AD">
              <w:rPr>
                <w:rStyle w:val="af"/>
                <w:rFonts w:ascii="Times New Roman" w:eastAsia="新細明體" w:hAnsi="Times New Roman" w:cs="Times New Roman"/>
                <w:szCs w:val="24"/>
              </w:rPr>
              <w:footnoteReference w:id="6"/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 xml:space="preserve">, subject to a maximum of $18,000 per trainee after staying in employment for 6 months.  </w:t>
            </w:r>
          </w:p>
          <w:p w14:paraId="08C7BA3A" w14:textId="77777777" w:rsidR="009834F7" w:rsidRPr="000741AD" w:rsidRDefault="009834F7" w:rsidP="008259EC">
            <w:pPr>
              <w:pStyle w:val="a7"/>
              <w:ind w:leftChars="0" w:left="36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9834F7" w:rsidRPr="000741AD" w14:paraId="2F406B34" w14:textId="77777777" w:rsidTr="008259EC">
        <w:tc>
          <w:tcPr>
            <w:tcW w:w="2122" w:type="dxa"/>
          </w:tcPr>
          <w:p w14:paraId="3F13F0C6" w14:textId="77777777" w:rsidR="009834F7" w:rsidRPr="000741AD" w:rsidRDefault="009834F7" w:rsidP="008259EC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0741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Enquiry</w:t>
            </w:r>
          </w:p>
        </w:tc>
        <w:tc>
          <w:tcPr>
            <w:tcW w:w="7506" w:type="dxa"/>
          </w:tcPr>
          <w:p w14:paraId="7B08BCF5" w14:textId="77777777" w:rsidR="009834F7" w:rsidRPr="000741AD" w:rsidRDefault="009834F7" w:rsidP="008259EC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0741AD">
              <w:rPr>
                <w:rFonts w:ascii="Times New Roman" w:eastAsia="新細明體" w:hAnsi="Times New Roman" w:cs="Times New Roman"/>
                <w:szCs w:val="24"/>
              </w:rPr>
              <w:t xml:space="preserve">For further information, please visit the website of the Scheme at </w:t>
            </w:r>
            <w:hyperlink r:id="rId7" w:history="1">
              <w:r w:rsidRPr="000741AD">
                <w:rPr>
                  <w:rFonts w:ascii="Times New Roman" w:hAnsi="Times New Roman" w:cs="Times New Roman"/>
                </w:rPr>
                <w:t>www.erb.org/onestop</w:t>
              </w:r>
            </w:hyperlink>
            <w:r w:rsidRPr="000741AD">
              <w:rPr>
                <w:rFonts w:ascii="Times New Roman" w:eastAsia="新細明體" w:hAnsi="Times New Roman" w:cs="Times New Roman"/>
                <w:szCs w:val="24"/>
              </w:rPr>
              <w:t xml:space="preserve"> (build hyperlink), call the ERB Hotline at 182 182 or contact training bodies of ERB</w:t>
            </w:r>
            <w:r w:rsidRPr="000741AD">
              <w:rPr>
                <w:rStyle w:val="af"/>
                <w:rFonts w:ascii="Times New Roman" w:eastAsia="新細明體" w:hAnsi="Times New Roman" w:cs="Times New Roman"/>
                <w:szCs w:val="24"/>
              </w:rPr>
              <w:footnoteReference w:id="7"/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 xml:space="preserve">. </w:t>
            </w:r>
          </w:p>
          <w:p w14:paraId="19460BD3" w14:textId="77777777" w:rsidR="009834F7" w:rsidRPr="000741AD" w:rsidRDefault="009834F7" w:rsidP="008259EC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14:paraId="555D83A7" w14:textId="77777777" w:rsidR="009834F7" w:rsidRPr="000741AD" w:rsidRDefault="009834F7" w:rsidP="009834F7">
      <w:pPr>
        <w:jc w:val="both"/>
        <w:rPr>
          <w:rFonts w:ascii="Times New Roman" w:eastAsia="新細明體" w:hAnsi="Times New Roman" w:cs="Times New Roman"/>
          <w:spacing w:val="20"/>
          <w:sz w:val="20"/>
          <w:szCs w:val="20"/>
        </w:rPr>
      </w:pPr>
    </w:p>
    <w:p w14:paraId="7F908EBB" w14:textId="77777777" w:rsidR="009834F7" w:rsidRPr="000741AD" w:rsidRDefault="009834F7" w:rsidP="009834F7">
      <w:pPr>
        <w:jc w:val="both"/>
        <w:rPr>
          <w:rFonts w:ascii="Times New Roman" w:eastAsia="新細明體" w:hAnsi="Times New Roman" w:cs="Times New Roman"/>
          <w:spacing w:val="20"/>
          <w:sz w:val="20"/>
          <w:szCs w:val="20"/>
        </w:rPr>
      </w:pPr>
    </w:p>
    <w:p w14:paraId="67C09FCE" w14:textId="77777777" w:rsidR="009834F7" w:rsidRPr="000741AD" w:rsidRDefault="009834F7" w:rsidP="009834F7">
      <w:pPr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 xml:space="preserve">&lt;ERB logo&gt; </w:t>
      </w:r>
    </w:p>
    <w:p w14:paraId="63BF960C" w14:textId="77777777" w:rsidR="009834F7" w:rsidRPr="000741AD" w:rsidRDefault="009834F7" w:rsidP="009834F7">
      <w:pPr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 xml:space="preserve">ERB Hotline: 182 182 </w:t>
      </w:r>
    </w:p>
    <w:p w14:paraId="47EC3FFF" w14:textId="77777777" w:rsidR="009834F7" w:rsidRPr="000741AD" w:rsidRDefault="009834F7" w:rsidP="009834F7">
      <w:pPr>
        <w:jc w:val="both"/>
        <w:rPr>
          <w:rFonts w:ascii="Times New Roman" w:eastAsia="新細明體" w:hAnsi="Times New Roman" w:cs="Times New Roman"/>
          <w:szCs w:val="24"/>
        </w:rPr>
      </w:pPr>
      <w:hyperlink r:id="rId8" w:history="1">
        <w:r w:rsidRPr="000741AD">
          <w:rPr>
            <w:rStyle w:val="a8"/>
            <w:rFonts w:ascii="Times New Roman" w:eastAsia="新細明體" w:hAnsi="Times New Roman" w:cs="Times New Roman"/>
            <w:szCs w:val="24"/>
          </w:rPr>
          <w:t>www.erb.org/onestop</w:t>
        </w:r>
      </w:hyperlink>
    </w:p>
    <w:p w14:paraId="4D5FFA38" w14:textId="77777777" w:rsidR="009834F7" w:rsidRPr="000741AD" w:rsidRDefault="009834F7" w:rsidP="009834F7">
      <w:pPr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>“My ERB” FB</w:t>
      </w:r>
    </w:p>
    <w:p w14:paraId="5DA67F4E" w14:textId="3557DB75" w:rsidR="009834F7" w:rsidRDefault="009834F7" w:rsidP="009834F7">
      <w:pPr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>“</w:t>
      </w:r>
      <w:proofErr w:type="spellStart"/>
      <w:proofErr w:type="gramStart"/>
      <w:r w:rsidRPr="000741AD">
        <w:rPr>
          <w:rFonts w:ascii="Times New Roman" w:eastAsia="新細明體" w:hAnsi="Times New Roman" w:cs="Times New Roman"/>
          <w:szCs w:val="24"/>
        </w:rPr>
        <w:t>captaink</w:t>
      </w:r>
      <w:proofErr w:type="gramEnd"/>
      <w:r w:rsidRPr="000741AD">
        <w:rPr>
          <w:rFonts w:ascii="Times New Roman" w:eastAsia="新細明體" w:hAnsi="Times New Roman" w:cs="Times New Roman"/>
          <w:szCs w:val="24"/>
        </w:rPr>
        <w:t>_erb</w:t>
      </w:r>
      <w:proofErr w:type="spellEnd"/>
      <w:r w:rsidRPr="000741AD">
        <w:rPr>
          <w:rFonts w:ascii="Times New Roman" w:eastAsia="新細明體" w:hAnsi="Times New Roman" w:cs="Times New Roman"/>
          <w:szCs w:val="24"/>
        </w:rPr>
        <w:t>” IG</w:t>
      </w:r>
    </w:p>
    <w:p w14:paraId="1B5C6E84" w14:textId="77777777" w:rsidR="009834F7" w:rsidRDefault="009834F7" w:rsidP="009834F7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12450286" w14:textId="77777777" w:rsidR="009834F7" w:rsidRPr="000741AD" w:rsidRDefault="009834F7" w:rsidP="009834F7">
      <w:pPr>
        <w:jc w:val="both"/>
        <w:rPr>
          <w:rFonts w:ascii="Times New Roman" w:eastAsia="新細明體" w:hAnsi="Times New Roman" w:cs="Times New Roman"/>
          <w:spacing w:val="20"/>
          <w:sz w:val="20"/>
          <w:szCs w:val="20"/>
        </w:rPr>
      </w:pPr>
    </w:p>
    <w:p w14:paraId="576EC261" w14:textId="77777777" w:rsidR="009834F7" w:rsidRPr="000741AD" w:rsidRDefault="009834F7" w:rsidP="009834F7">
      <w:pPr>
        <w:jc w:val="both"/>
        <w:rPr>
          <w:rFonts w:ascii="Times New Roman" w:eastAsia="新細明體" w:hAnsi="Times New Roman" w:cs="Times New Roman"/>
          <w:spacing w:val="20"/>
          <w:sz w:val="20"/>
          <w:szCs w:val="20"/>
        </w:rPr>
      </w:pPr>
      <w:r w:rsidRPr="000741AD">
        <w:rPr>
          <w:rFonts w:ascii="Times New Roman" w:eastAsia="新細明體" w:hAnsi="Times New Roman" w:cs="Times New Roman"/>
          <w:spacing w:val="20"/>
          <w:sz w:val="20"/>
          <w:szCs w:val="20"/>
        </w:rPr>
        <w:t>(July 2024)</w:t>
      </w:r>
    </w:p>
    <w:p w14:paraId="4F23E46B" w14:textId="77777777" w:rsidR="009834F7" w:rsidRPr="000741AD" w:rsidRDefault="009834F7" w:rsidP="009834F7">
      <w:pPr>
        <w:jc w:val="both"/>
        <w:rPr>
          <w:rFonts w:ascii="Times New Roman" w:eastAsia="新細明體" w:hAnsi="Times New Roman" w:cs="Times New Roman"/>
          <w:spacing w:val="20"/>
          <w:sz w:val="20"/>
          <w:szCs w:val="20"/>
        </w:rPr>
      </w:pPr>
    </w:p>
    <w:p w14:paraId="0DD27DF9" w14:textId="77777777" w:rsidR="00B76BE7" w:rsidRPr="009834F7" w:rsidRDefault="00B76BE7" w:rsidP="009834F7"/>
    <w:sectPr w:rsidR="00B76BE7" w:rsidRPr="009834F7" w:rsidSect="009834F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24DFB" w14:textId="77777777" w:rsidR="00DE3080" w:rsidRDefault="00DE3080" w:rsidP="008F576A">
      <w:r>
        <w:separator/>
      </w:r>
    </w:p>
  </w:endnote>
  <w:endnote w:type="continuationSeparator" w:id="0">
    <w:p w14:paraId="5AC22577" w14:textId="77777777" w:rsidR="00DE3080" w:rsidRDefault="00DE3080" w:rsidP="008F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F2919" w14:textId="77777777" w:rsidR="00DE3080" w:rsidRDefault="00DE3080" w:rsidP="008F576A">
      <w:r>
        <w:separator/>
      </w:r>
    </w:p>
  </w:footnote>
  <w:footnote w:type="continuationSeparator" w:id="0">
    <w:p w14:paraId="6DE863B7" w14:textId="77777777" w:rsidR="00DE3080" w:rsidRDefault="00DE3080" w:rsidP="008F576A">
      <w:r>
        <w:continuationSeparator/>
      </w:r>
    </w:p>
  </w:footnote>
  <w:footnote w:id="1">
    <w:p w14:paraId="2EFECD44" w14:textId="77777777" w:rsidR="009834F7" w:rsidRPr="005627A1" w:rsidRDefault="009834F7" w:rsidP="009834F7">
      <w:pPr>
        <w:pStyle w:val="ad"/>
        <w:ind w:leftChars="-13" w:left="169" w:hangingChars="100" w:hanging="200"/>
        <w:jc w:val="both"/>
        <w:rPr>
          <w:rFonts w:ascii="Times New Roman" w:hAnsi="Times New Roman" w:cs="Times New Roman"/>
        </w:rPr>
      </w:pPr>
      <w:r w:rsidRPr="005627A1">
        <w:rPr>
          <w:rStyle w:val="af"/>
        </w:rPr>
        <w:footnoteRef/>
      </w:r>
      <w:r w:rsidRPr="005627A1">
        <w:t xml:space="preserve"> </w:t>
      </w:r>
      <w:r>
        <w:rPr>
          <w:rFonts w:ascii="Times New Roman" w:hAnsi="Times New Roman" w:cs="Times New Roman"/>
        </w:rPr>
        <w:t>The</w:t>
      </w:r>
      <w:r w:rsidRPr="005627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Pr="005627A1">
        <w:rPr>
          <w:rFonts w:ascii="Times New Roman" w:hAnsi="Times New Roman" w:cs="Times New Roman"/>
        </w:rPr>
        <w:t xml:space="preserve">-year </w:t>
      </w:r>
      <w:r>
        <w:rPr>
          <w:rFonts w:ascii="Times New Roman" w:hAnsi="Times New Roman" w:cs="Times New Roman"/>
        </w:rPr>
        <w:t xml:space="preserve">pilot </w:t>
      </w:r>
      <w:r w:rsidRPr="005627A1">
        <w:rPr>
          <w:rFonts w:ascii="Times New Roman" w:hAnsi="Times New Roman" w:cs="Times New Roman"/>
        </w:rPr>
        <w:t>scheme (2024 and 2025) aim</w:t>
      </w:r>
      <w:r>
        <w:rPr>
          <w:rFonts w:ascii="Times New Roman" w:hAnsi="Times New Roman" w:cs="Times New Roman"/>
        </w:rPr>
        <w:t>s</w:t>
      </w:r>
      <w:r w:rsidRPr="005627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at</w:t>
      </w:r>
      <w:r w:rsidRPr="005627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encourag</w:t>
      </w:r>
      <w:r w:rsidRPr="005627A1">
        <w:rPr>
          <w:rFonts w:ascii="Times New Roman" w:hAnsi="Times New Roman" w:cs="Times New Roman"/>
        </w:rPr>
        <w:t xml:space="preserve">ing </w:t>
      </w:r>
      <w:r>
        <w:rPr>
          <w:rFonts w:ascii="Times New Roman" w:hAnsi="Times New Roman" w:cs="Times New Roman"/>
        </w:rPr>
        <w:t xml:space="preserve">potential </w:t>
      </w:r>
      <w:proofErr w:type="spellStart"/>
      <w:r>
        <w:rPr>
          <w:rFonts w:ascii="Times New Roman" w:hAnsi="Times New Roman" w:cs="Times New Roman"/>
        </w:rPr>
        <w:t>labour</w:t>
      </w:r>
      <w:proofErr w:type="spellEnd"/>
      <w:r>
        <w:rPr>
          <w:rFonts w:ascii="Times New Roman" w:hAnsi="Times New Roman" w:cs="Times New Roman"/>
        </w:rPr>
        <w:t xml:space="preserve"> force</w:t>
      </w:r>
      <w:r w:rsidRPr="005627A1">
        <w:rPr>
          <w:rFonts w:ascii="Times New Roman" w:hAnsi="Times New Roman" w:cs="Times New Roman"/>
        </w:rPr>
        <w:t xml:space="preserve"> to </w:t>
      </w:r>
      <w:r>
        <w:rPr>
          <w:rFonts w:ascii="Times New Roman" w:hAnsi="Times New Roman" w:cs="Times New Roman"/>
        </w:rPr>
        <w:t>join</w:t>
      </w:r>
      <w:r w:rsidRPr="005627A1">
        <w:rPr>
          <w:rFonts w:ascii="Times New Roman" w:hAnsi="Times New Roman" w:cs="Times New Roman"/>
        </w:rPr>
        <w:t xml:space="preserve"> industries with </w:t>
      </w:r>
      <w:r>
        <w:rPr>
          <w:rFonts w:ascii="Times New Roman" w:hAnsi="Times New Roman" w:cs="Times New Roman"/>
        </w:rPr>
        <w:t>keen</w:t>
      </w:r>
      <w:r w:rsidRPr="005627A1">
        <w:rPr>
          <w:rFonts w:ascii="Times New Roman" w:hAnsi="Times New Roman" w:cs="Times New Roman"/>
        </w:rPr>
        <w:t xml:space="preserve"> manpower demand.  </w:t>
      </w:r>
      <w:r w:rsidRPr="005627A1">
        <w:rPr>
          <w:rFonts w:ascii="Times New Roman" w:hAnsi="Times New Roman" w:cs="Times New Roman" w:hint="eastAsia"/>
        </w:rPr>
        <w:t>E</w:t>
      </w:r>
      <w:r w:rsidRPr="005627A1">
        <w:rPr>
          <w:rFonts w:ascii="Times New Roman" w:hAnsi="Times New Roman" w:cs="Times New Roman"/>
        </w:rPr>
        <w:t>RB reserves the right of final decision on the Scheme’s arrangements including training, approval and all related arrangements.</w:t>
      </w:r>
    </w:p>
  </w:footnote>
  <w:footnote w:id="2">
    <w:p w14:paraId="00156EDE" w14:textId="77777777" w:rsidR="009834F7" w:rsidRPr="005627A1" w:rsidRDefault="009834F7" w:rsidP="009834F7">
      <w:pPr>
        <w:pStyle w:val="ad"/>
        <w:ind w:leftChars="-6" w:left="154" w:hangingChars="84" w:hanging="168"/>
        <w:jc w:val="both"/>
      </w:pPr>
      <w:r w:rsidRPr="005E1BBB">
        <w:rPr>
          <w:rStyle w:val="af"/>
        </w:rPr>
        <w:footnoteRef/>
      </w:r>
      <w:r w:rsidRPr="005E1BBB">
        <w:t xml:space="preserve"> </w:t>
      </w:r>
      <w:r w:rsidRPr="005E1BBB">
        <w:rPr>
          <w:rFonts w:ascii="Times New Roman" w:hAnsi="Times New Roman" w:cs="Times New Roman"/>
        </w:rPr>
        <w:t>Referring to those who are lawfully employable and not subject to conditions of stay, including Hong Kong permanent residents and new arrivals.</w:t>
      </w:r>
    </w:p>
  </w:footnote>
  <w:footnote w:id="3">
    <w:p w14:paraId="514AE0DC" w14:textId="77777777" w:rsidR="009834F7" w:rsidRPr="005627A1" w:rsidRDefault="009834F7" w:rsidP="009834F7">
      <w:pPr>
        <w:pStyle w:val="ad"/>
        <w:ind w:left="200" w:hangingChars="100" w:hanging="200"/>
        <w:jc w:val="both"/>
      </w:pPr>
      <w:r w:rsidRPr="005627A1">
        <w:rPr>
          <w:rStyle w:val="af"/>
        </w:rPr>
        <w:footnoteRef/>
      </w:r>
      <w:r w:rsidRPr="005627A1">
        <w:t xml:space="preserve"> </w:t>
      </w:r>
      <w:r w:rsidRPr="005627A1">
        <w:rPr>
          <w:rFonts w:ascii="Times New Roman" w:hAnsi="Times New Roman" w:cs="Times New Roman"/>
        </w:rPr>
        <w:t xml:space="preserve">Including the Placement-tied Courses currently </w:t>
      </w:r>
      <w:r>
        <w:rPr>
          <w:rFonts w:ascii="Times New Roman" w:hAnsi="Times New Roman" w:cs="Times New Roman"/>
        </w:rPr>
        <w:t>offer</w:t>
      </w:r>
      <w:r w:rsidRPr="005627A1">
        <w:rPr>
          <w:rFonts w:ascii="Times New Roman" w:hAnsi="Times New Roman" w:cs="Times New Roman"/>
        </w:rPr>
        <w:t xml:space="preserve">ed by ERB or the Placement-tied Courses newly proposed by </w:t>
      </w:r>
      <w:r>
        <w:rPr>
          <w:rFonts w:ascii="Times New Roman" w:hAnsi="Times New Roman" w:cs="Times New Roman"/>
        </w:rPr>
        <w:t>t</w:t>
      </w:r>
      <w:r w:rsidRPr="005627A1">
        <w:rPr>
          <w:rFonts w:ascii="Times New Roman" w:hAnsi="Times New Roman" w:cs="Times New Roman"/>
        </w:rPr>
        <w:t xml:space="preserve">raining </w:t>
      </w:r>
      <w:r>
        <w:rPr>
          <w:rFonts w:ascii="Times New Roman" w:hAnsi="Times New Roman" w:cs="Times New Roman"/>
        </w:rPr>
        <w:t>b</w:t>
      </w:r>
      <w:r w:rsidRPr="005627A1">
        <w:rPr>
          <w:rFonts w:ascii="Times New Roman" w:hAnsi="Times New Roman" w:cs="Times New Roman"/>
        </w:rPr>
        <w:t xml:space="preserve">odies, as well as the newly developed and approved training courses </w:t>
      </w:r>
      <w:r>
        <w:rPr>
          <w:rFonts w:ascii="Times New Roman" w:hAnsi="Times New Roman" w:cs="Times New Roman"/>
        </w:rPr>
        <w:t xml:space="preserve">tailored for </w:t>
      </w:r>
      <w:proofErr w:type="gramStart"/>
      <w:r>
        <w:rPr>
          <w:rFonts w:ascii="Times New Roman" w:hAnsi="Times New Roman" w:cs="Times New Roman"/>
        </w:rPr>
        <w:t>particular positions</w:t>
      </w:r>
      <w:proofErr w:type="gramEnd"/>
      <w:r>
        <w:rPr>
          <w:rFonts w:ascii="Times New Roman" w:hAnsi="Times New Roman" w:cs="Times New Roman"/>
        </w:rPr>
        <w:t xml:space="preserve"> </w:t>
      </w:r>
      <w:r w:rsidRPr="005627A1">
        <w:rPr>
          <w:rFonts w:ascii="Times New Roman" w:hAnsi="Times New Roman" w:cs="Times New Roman"/>
        </w:rPr>
        <w:t xml:space="preserve">with specific skills requirements.  </w:t>
      </w:r>
    </w:p>
  </w:footnote>
  <w:footnote w:id="4">
    <w:p w14:paraId="40A14A30" w14:textId="77777777" w:rsidR="009834F7" w:rsidRPr="005627A1" w:rsidRDefault="009834F7" w:rsidP="009834F7">
      <w:pPr>
        <w:pStyle w:val="ad"/>
        <w:ind w:left="200" w:hangingChars="100" w:hanging="200"/>
        <w:jc w:val="both"/>
      </w:pPr>
      <w:r w:rsidRPr="005627A1">
        <w:rPr>
          <w:rStyle w:val="af"/>
        </w:rPr>
        <w:footnoteRef/>
      </w:r>
      <w:r w:rsidRPr="005627A1">
        <w:t xml:space="preserve"> </w:t>
      </w:r>
      <w:r w:rsidRPr="005627A1">
        <w:rPr>
          <w:rFonts w:ascii="Times New Roman" w:hAnsi="Times New Roman" w:cs="Times New Roman"/>
          <w:color w:val="000000"/>
          <w:kern w:val="0"/>
        </w:rPr>
        <w:t xml:space="preserve">Participating employers </w:t>
      </w:r>
      <w:r>
        <w:rPr>
          <w:rFonts w:ascii="Times New Roman" w:hAnsi="Times New Roman" w:cs="Times New Roman"/>
          <w:color w:val="000000"/>
          <w:kern w:val="0"/>
        </w:rPr>
        <w:t xml:space="preserve">of the Scheme </w:t>
      </w:r>
      <w:r w:rsidRPr="005627A1">
        <w:rPr>
          <w:rFonts w:ascii="Times New Roman" w:hAnsi="Times New Roman" w:cs="Times New Roman"/>
          <w:color w:val="000000"/>
          <w:kern w:val="0"/>
        </w:rPr>
        <w:t xml:space="preserve">are required to provide 15 to 25 vacancies for designated positions and </w:t>
      </w:r>
      <w:r>
        <w:rPr>
          <w:rFonts w:ascii="Times New Roman" w:hAnsi="Times New Roman" w:cs="Times New Roman"/>
          <w:color w:val="000000"/>
          <w:kern w:val="0"/>
        </w:rPr>
        <w:t>employ</w:t>
      </w:r>
      <w:r w:rsidRPr="005627A1">
        <w:rPr>
          <w:rFonts w:ascii="Times New Roman" w:hAnsi="Times New Roman" w:cs="Times New Roman"/>
          <w:color w:val="000000"/>
          <w:kern w:val="0"/>
        </w:rPr>
        <w:t xml:space="preserve"> the trainees on </w:t>
      </w:r>
      <w:r>
        <w:rPr>
          <w:rFonts w:ascii="Times New Roman" w:hAnsi="Times New Roman" w:cs="Times New Roman"/>
          <w:color w:val="000000"/>
          <w:kern w:val="0"/>
        </w:rPr>
        <w:t>a “continuous contract” basis.</w:t>
      </w:r>
    </w:p>
  </w:footnote>
  <w:footnote w:id="5">
    <w:p w14:paraId="06A7FAFE" w14:textId="77777777" w:rsidR="009834F7" w:rsidRPr="000741AD" w:rsidRDefault="009834F7" w:rsidP="009834F7">
      <w:pPr>
        <w:pStyle w:val="ad"/>
        <w:ind w:leftChars="-3" w:left="193" w:hangingChars="100" w:hanging="200"/>
        <w:jc w:val="both"/>
      </w:pPr>
      <w:r w:rsidRPr="000741AD">
        <w:rPr>
          <w:rStyle w:val="af"/>
        </w:rPr>
        <w:footnoteRef/>
      </w:r>
      <w:r w:rsidRPr="000741AD">
        <w:t xml:space="preserve"> </w:t>
      </w:r>
      <w:r w:rsidRPr="000741AD">
        <w:rPr>
          <w:rFonts w:ascii="Times New Roman" w:hAnsi="Times New Roman" w:cs="Times New Roman"/>
          <w:color w:val="000000"/>
          <w:kern w:val="0"/>
        </w:rPr>
        <w:t>Training bodies will coordinate with participating employers of the Scheme to provide placement follow-up service for in-service employees under the Scheme.</w:t>
      </w:r>
      <w:r w:rsidRPr="000741AD">
        <w:t xml:space="preserve"> </w:t>
      </w:r>
    </w:p>
  </w:footnote>
  <w:footnote w:id="6">
    <w:p w14:paraId="755496CC" w14:textId="77777777" w:rsidR="009834F7" w:rsidRPr="000741AD" w:rsidRDefault="009834F7" w:rsidP="009834F7">
      <w:pPr>
        <w:pStyle w:val="ad"/>
        <w:ind w:left="200" w:hangingChars="100" w:hanging="200"/>
      </w:pPr>
      <w:r w:rsidRPr="000741AD">
        <w:rPr>
          <w:rStyle w:val="af"/>
        </w:rPr>
        <w:footnoteRef/>
      </w:r>
      <w:r w:rsidRPr="000741AD">
        <w:t xml:space="preserve"> </w:t>
      </w:r>
      <w:r w:rsidRPr="000741AD">
        <w:rPr>
          <w:rFonts w:ascii="Times New Roman" w:hAnsi="Times New Roman" w:cs="Times New Roman"/>
        </w:rPr>
        <w:t>Training allowance for eligible trainees employed on a part-time basis is half of the amount receivable by eligible trainees employed on a full-time basis, which is calculated at $1,500 per month.</w:t>
      </w:r>
    </w:p>
  </w:footnote>
  <w:footnote w:id="7">
    <w:p w14:paraId="4929F69C" w14:textId="77777777" w:rsidR="009834F7" w:rsidRPr="005627A1" w:rsidRDefault="009834F7" w:rsidP="009834F7">
      <w:pPr>
        <w:snapToGrid w:val="0"/>
        <w:ind w:left="200" w:hangingChars="100" w:hanging="200"/>
        <w:rPr>
          <w:rFonts w:ascii="Times New Roman" w:hAnsi="Times New Roman" w:cs="Times New Roman"/>
          <w:sz w:val="20"/>
          <w:szCs w:val="20"/>
        </w:rPr>
      </w:pPr>
      <w:r w:rsidRPr="000741AD">
        <w:rPr>
          <w:rStyle w:val="af"/>
          <w:sz w:val="20"/>
          <w:szCs w:val="20"/>
        </w:rPr>
        <w:footnoteRef/>
      </w:r>
      <w:r w:rsidRPr="000741AD">
        <w:rPr>
          <w:sz w:val="20"/>
          <w:szCs w:val="20"/>
        </w:rPr>
        <w:t xml:space="preserve"> </w:t>
      </w:r>
      <w:r w:rsidRPr="000741AD">
        <w:rPr>
          <w:rFonts w:ascii="Times New Roman" w:hAnsi="Times New Roman" w:cs="Times New Roman"/>
          <w:sz w:val="20"/>
          <w:szCs w:val="20"/>
        </w:rPr>
        <w:t>For the latest information and details of the Scheme, please refer to the website of the Scheme or contact training bodies of ERB.</w:t>
      </w:r>
    </w:p>
    <w:p w14:paraId="69E6AB17" w14:textId="77777777" w:rsidR="009834F7" w:rsidRPr="00B35620" w:rsidRDefault="009834F7" w:rsidP="009834F7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01F13"/>
    <w:multiLevelType w:val="hybridMultilevel"/>
    <w:tmpl w:val="B45CD298"/>
    <w:lvl w:ilvl="0" w:tplc="A5B47270">
      <w:numFmt w:val="bullet"/>
      <w:lvlText w:val="-"/>
      <w:lvlJc w:val="left"/>
      <w:pPr>
        <w:ind w:left="84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2" w15:restartNumberingAfterBreak="0">
    <w:nsid w:val="326C0369"/>
    <w:multiLevelType w:val="hybridMultilevel"/>
    <w:tmpl w:val="BC326E64"/>
    <w:lvl w:ilvl="0" w:tplc="00B0BAD2">
      <w:start w:val="1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1A6683C"/>
    <w:multiLevelType w:val="hybridMultilevel"/>
    <w:tmpl w:val="0EE010BE"/>
    <w:lvl w:ilvl="0" w:tplc="2FB0C97E">
      <w:numFmt w:val="bullet"/>
      <w:lvlText w:val="•"/>
      <w:lvlJc w:val="left"/>
      <w:pPr>
        <w:ind w:left="105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5" w:hanging="480"/>
      </w:pPr>
      <w:rPr>
        <w:rFonts w:ascii="Wingdings" w:hAnsi="Wingdings" w:hint="default"/>
      </w:rPr>
    </w:lvl>
  </w:abstractNum>
  <w:num w:numId="1" w16cid:durableId="241109333">
    <w:abstractNumId w:val="1"/>
  </w:num>
  <w:num w:numId="2" w16cid:durableId="1506627165">
    <w:abstractNumId w:val="3"/>
  </w:num>
  <w:num w:numId="3" w16cid:durableId="1212425317">
    <w:abstractNumId w:val="2"/>
  </w:num>
  <w:num w:numId="4" w16cid:durableId="123970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2E8"/>
    <w:rsid w:val="000052E8"/>
    <w:rsid w:val="000F2F96"/>
    <w:rsid w:val="0011359A"/>
    <w:rsid w:val="001B6625"/>
    <w:rsid w:val="003548EF"/>
    <w:rsid w:val="006206B3"/>
    <w:rsid w:val="00656FC2"/>
    <w:rsid w:val="00823786"/>
    <w:rsid w:val="008F576A"/>
    <w:rsid w:val="00961299"/>
    <w:rsid w:val="009834F7"/>
    <w:rsid w:val="009D4B1A"/>
    <w:rsid w:val="00B76BE7"/>
    <w:rsid w:val="00B87E33"/>
    <w:rsid w:val="00BB2746"/>
    <w:rsid w:val="00D50121"/>
    <w:rsid w:val="00DE3080"/>
    <w:rsid w:val="00E6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08038FC"/>
  <w15:chartTrackingRefBased/>
  <w15:docId w15:val="{CF5FE63D-5F27-4C29-BDE0-1312FDC9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76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76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8F576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F576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8F576A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57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5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576A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8F576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8F576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8F576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8F576A"/>
    <w:rPr>
      <w:rFonts w:asciiTheme="majorHAnsi" w:eastAsiaTheme="majorEastAsia" w:hAnsiTheme="majorHAnsi" w:cstheme="majorBidi"/>
      <w:sz w:val="36"/>
      <w:szCs w:val="36"/>
    </w:rPr>
  </w:style>
  <w:style w:type="paragraph" w:styleId="a7">
    <w:name w:val="List Paragraph"/>
    <w:basedOn w:val="a"/>
    <w:uiPriority w:val="34"/>
    <w:qFormat/>
    <w:rsid w:val="008F576A"/>
    <w:pPr>
      <w:ind w:leftChars="200" w:left="480"/>
    </w:pPr>
  </w:style>
  <w:style w:type="character" w:styleId="a8">
    <w:name w:val="Hyperlink"/>
    <w:basedOn w:val="a0"/>
    <w:uiPriority w:val="99"/>
    <w:unhideWhenUsed/>
    <w:rsid w:val="008F576A"/>
    <w:rPr>
      <w:color w:val="0563C1" w:themeColor="hyperlink"/>
      <w:u w:val="single"/>
    </w:rPr>
  </w:style>
  <w:style w:type="paragraph" w:styleId="a9">
    <w:name w:val="No Spacing"/>
    <w:uiPriority w:val="1"/>
    <w:qFormat/>
    <w:rsid w:val="008F576A"/>
    <w:pPr>
      <w:widowControl w:val="0"/>
    </w:pPr>
  </w:style>
  <w:style w:type="paragraph" w:styleId="aa">
    <w:name w:val="Balloon Text"/>
    <w:basedOn w:val="a"/>
    <w:link w:val="ab"/>
    <w:uiPriority w:val="99"/>
    <w:semiHidden/>
    <w:unhideWhenUsed/>
    <w:rsid w:val="008F576A"/>
    <w:rPr>
      <w:rFonts w:ascii="Cambria" w:eastAsia="新細明體" w:hAnsi="Cambria" w:cs="Times New Roma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F576A"/>
    <w:rPr>
      <w:rFonts w:ascii="Cambria" w:eastAsia="新細明體" w:hAnsi="Cambria" w:cs="Times New Roman"/>
      <w:sz w:val="18"/>
      <w:szCs w:val="18"/>
    </w:rPr>
  </w:style>
  <w:style w:type="table" w:styleId="ac">
    <w:name w:val="Table Grid"/>
    <w:basedOn w:val="a1"/>
    <w:uiPriority w:val="39"/>
    <w:rsid w:val="00983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unhideWhenUsed/>
    <w:rsid w:val="009834F7"/>
    <w:pPr>
      <w:snapToGrid w:val="0"/>
    </w:pPr>
    <w:rPr>
      <w:sz w:val="20"/>
      <w:szCs w:val="20"/>
    </w:rPr>
  </w:style>
  <w:style w:type="character" w:customStyle="1" w:styleId="ae">
    <w:name w:val="註腳文字 字元"/>
    <w:basedOn w:val="a0"/>
    <w:link w:val="ad"/>
    <w:uiPriority w:val="99"/>
    <w:rsid w:val="009834F7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9834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b.org/onest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One-stop Training and Employment Scheme</dc:title>
  <dc:subject/>
  <dc:creator>ERB</dc:creator>
  <cp:keywords/>
  <dc:description/>
  <cp:lastModifiedBy>nowown ng</cp:lastModifiedBy>
  <cp:revision>3</cp:revision>
  <dcterms:created xsi:type="dcterms:W3CDTF">2024-12-16T14:13:00Z</dcterms:created>
  <dcterms:modified xsi:type="dcterms:W3CDTF">2024-12-16T14:23:00Z</dcterms:modified>
</cp:coreProperties>
</file>