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65" w:rsidRPr="00663A8D" w:rsidRDefault="00A14623" w:rsidP="00EE144D">
      <w:pPr>
        <w:pStyle w:val="1"/>
        <w:rPr>
          <w:rFonts w:ascii="Times New Roman" w:hAnsi="Times New Roman"/>
          <w:lang w:eastAsia="zh-HK"/>
        </w:rPr>
      </w:pPr>
      <w:bookmarkStart w:id="0" w:name="_GoBack"/>
      <w:bookmarkEnd w:id="0"/>
      <w:r w:rsidRPr="00663A8D">
        <w:rPr>
          <w:rFonts w:ascii="Times New Roman" w:hAnsi="Times New Roman"/>
        </w:rPr>
        <w:t>ERB Service Centre</w:t>
      </w:r>
    </w:p>
    <w:p w:rsidR="00A14623" w:rsidRPr="00663A8D" w:rsidRDefault="00A14623" w:rsidP="009E7E32">
      <w:pPr>
        <w:pStyle w:val="3"/>
        <w:rPr>
          <w:rFonts w:ascii="Times New Roman" w:hAnsi="Times New Roman"/>
          <w:lang w:eastAsia="zh-HK"/>
        </w:rPr>
      </w:pPr>
      <w:r w:rsidRPr="00663A8D">
        <w:rPr>
          <w:rFonts w:ascii="Times New Roman" w:hAnsi="Times New Roman"/>
        </w:rPr>
        <w:t>Opening Up Windows for Skills Enhancement</w:t>
      </w:r>
    </w:p>
    <w:p w:rsidR="00682943" w:rsidRPr="00663A8D" w:rsidRDefault="00682943" w:rsidP="00682943">
      <w:pPr>
        <w:rPr>
          <w:rFonts w:ascii="Times New Roman" w:eastAsia="新細明體" w:hAnsi="Times New Roman"/>
          <w:lang w:eastAsia="zh-HK"/>
        </w:rPr>
      </w:pPr>
    </w:p>
    <w:p w:rsidR="004F5E65" w:rsidRPr="00663A8D" w:rsidRDefault="004F5E65"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r w:rsidRPr="00663A8D">
        <w:rPr>
          <w:rFonts w:ascii="Times New Roman" w:eastAsia="新細明體" w:hAnsi="Times New Roman"/>
          <w:lang w:eastAsia="zh-HK"/>
        </w:rPr>
        <w:t xml:space="preserve">ERB Service </w:t>
      </w:r>
      <w:r w:rsidR="003631A0" w:rsidRPr="00663A8D">
        <w:rPr>
          <w:rFonts w:ascii="Times New Roman" w:eastAsia="新細明體" w:hAnsi="Times New Roman"/>
          <w:lang w:eastAsia="zh-HK"/>
        </w:rPr>
        <w:t>Centre</w:t>
      </w:r>
      <w:r w:rsidRPr="00663A8D">
        <w:rPr>
          <w:rFonts w:ascii="Times New Roman" w:eastAsia="新細明體" w:hAnsi="Times New Roman"/>
          <w:lang w:eastAsia="zh-HK"/>
        </w:rPr>
        <w:t xml:space="preserve"> located at Tin Shui Wai provide</w:t>
      </w:r>
      <w:r w:rsidR="0069288C" w:rsidRPr="00663A8D">
        <w:rPr>
          <w:rFonts w:ascii="Times New Roman" w:eastAsia="新細明體" w:hAnsi="Times New Roman"/>
          <w:lang w:eastAsia="zh-HK"/>
        </w:rPr>
        <w:t>s</w:t>
      </w:r>
      <w:r w:rsidRPr="00663A8D">
        <w:rPr>
          <w:rFonts w:ascii="Times New Roman" w:eastAsia="新細明體" w:hAnsi="Times New Roman"/>
          <w:lang w:eastAsia="zh-HK"/>
        </w:rPr>
        <w:t xml:space="preserve"> </w:t>
      </w:r>
      <w:r w:rsidR="003E1479" w:rsidRPr="00663A8D">
        <w:rPr>
          <w:rFonts w:ascii="Times New Roman" w:eastAsia="新細明體" w:hAnsi="Times New Roman"/>
          <w:lang w:eastAsia="zh-HK"/>
        </w:rPr>
        <w:t>training and employment services free of charge!</w:t>
      </w:r>
    </w:p>
    <w:p w:rsidR="004F5E65" w:rsidRPr="00663A8D" w:rsidRDefault="004F5E65" w:rsidP="009E7E32">
      <w:pPr>
        <w:rPr>
          <w:rFonts w:ascii="Times New Roman" w:eastAsia="新細明體" w:hAnsi="Times New Roman"/>
          <w:lang w:eastAsia="zh-HK"/>
        </w:rPr>
      </w:pPr>
    </w:p>
    <w:p w:rsidR="00A14623" w:rsidRPr="00663A8D" w:rsidRDefault="00A14623" w:rsidP="009E7E32">
      <w:pPr>
        <w:rPr>
          <w:rFonts w:ascii="Times New Roman" w:eastAsia="新細明體" w:hAnsi="Times New Roman"/>
          <w:lang w:eastAsia="zh-HK"/>
        </w:rPr>
      </w:pPr>
      <w:r w:rsidRPr="00663A8D">
        <w:rPr>
          <w:rFonts w:ascii="Times New Roman" w:hAnsi="Times New Roman"/>
        </w:rPr>
        <w:t>Registration as members is both simple and free of charge!</w:t>
      </w:r>
    </w:p>
    <w:p w:rsidR="009E7E32" w:rsidRPr="00663A8D" w:rsidRDefault="009E7E32" w:rsidP="009E7E32">
      <w:pPr>
        <w:rPr>
          <w:rFonts w:ascii="Times New Roman" w:eastAsia="新細明體" w:hAnsi="Times New Roman"/>
          <w:lang w:eastAsia="zh-HK"/>
        </w:rPr>
      </w:pP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663A8D">
        <w:rPr>
          <w:rFonts w:ascii="Times New Roman" w:hAnsi="Times New Roman"/>
        </w:rPr>
        <w:t xml:space="preserve">As the district-based window </w:t>
      </w:r>
      <w:r w:rsidR="003E22D2" w:rsidRPr="00663A8D">
        <w:rPr>
          <w:rFonts w:ascii="Times New Roman" w:hAnsi="Times New Roman"/>
        </w:rPr>
        <w:t xml:space="preserve">to the courses and services </w:t>
      </w:r>
      <w:r w:rsidRPr="00663A8D">
        <w:rPr>
          <w:rFonts w:ascii="Times New Roman" w:hAnsi="Times New Roman"/>
        </w:rPr>
        <w:t>of</w:t>
      </w:r>
      <w:r w:rsidR="003E1479" w:rsidRPr="00663A8D">
        <w:rPr>
          <w:rFonts w:ascii="Times New Roman" w:eastAsia="新細明體" w:hAnsi="Times New Roman"/>
          <w:lang w:eastAsia="zh-HK"/>
        </w:rPr>
        <w:t xml:space="preserve"> the</w:t>
      </w:r>
      <w:r w:rsidRPr="00663A8D">
        <w:rPr>
          <w:rFonts w:ascii="Times New Roman" w:hAnsi="Times New Roman"/>
        </w:rPr>
        <w:t xml:space="preserve"> E</w:t>
      </w:r>
      <w:r w:rsidR="003D5589" w:rsidRPr="00663A8D">
        <w:rPr>
          <w:rFonts w:ascii="Times New Roman" w:eastAsia="新細明體" w:hAnsi="Times New Roman"/>
        </w:rPr>
        <w:t>mployees Retraining Board</w:t>
      </w:r>
      <w:r w:rsidR="00644197" w:rsidRPr="00663A8D">
        <w:rPr>
          <w:rFonts w:ascii="Times New Roman" w:eastAsia="新細明體" w:hAnsi="Times New Roman"/>
        </w:rPr>
        <w:t xml:space="preserve"> (ERB)</w:t>
      </w:r>
      <w:r w:rsidRPr="00663A8D">
        <w:rPr>
          <w:rFonts w:ascii="Times New Roman" w:hAnsi="Times New Roman"/>
        </w:rPr>
        <w:t xml:space="preserve">, the ERB Service </w:t>
      </w:r>
      <w:r w:rsidR="003631A0" w:rsidRPr="00663A8D">
        <w:rPr>
          <w:rFonts w:ascii="Times New Roman" w:hAnsi="Times New Roman"/>
        </w:rPr>
        <w:t>Centre</w:t>
      </w:r>
      <w:r w:rsidRPr="00663A8D">
        <w:rPr>
          <w:rFonts w:ascii="Times New Roman" w:hAnsi="Times New Roman"/>
        </w:rPr>
        <w:t xml:space="preserve"> offer</w:t>
      </w:r>
      <w:r w:rsidR="0069288C" w:rsidRPr="00663A8D">
        <w:rPr>
          <w:rFonts w:ascii="Times New Roman" w:hAnsi="Times New Roman"/>
        </w:rPr>
        <w:t>s</w:t>
      </w:r>
      <w:r w:rsidRPr="00663A8D">
        <w:rPr>
          <w:rFonts w:ascii="Times New Roman" w:hAnsi="Times New Roman"/>
        </w:rPr>
        <w:t xml:space="preserve"> diversified self-help and support services to </w:t>
      </w:r>
      <w:r w:rsidR="003E22D2" w:rsidRPr="00663A8D">
        <w:rPr>
          <w:rFonts w:ascii="Times New Roman" w:eastAsia="新細明體" w:hAnsi="Times New Roman"/>
        </w:rPr>
        <w:t xml:space="preserve">the eligible employees of Hong Kong </w:t>
      </w:r>
      <w:r w:rsidR="00B05670" w:rsidRPr="00663A8D">
        <w:rPr>
          <w:rFonts w:ascii="Times New Roman" w:hAnsi="Times New Roman"/>
        </w:rPr>
        <w:t>aged 15 or above</w:t>
      </w:r>
      <w:r w:rsidR="002B4771" w:rsidRPr="00663A8D">
        <w:rPr>
          <w:rFonts w:ascii="Times New Roman" w:hAnsi="Times New Roman"/>
        </w:rPr>
        <w:t>.</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 xml:space="preserve">The Service </w:t>
      </w:r>
      <w:r w:rsidR="003631A0" w:rsidRPr="00663A8D">
        <w:rPr>
          <w:rFonts w:ascii="Times New Roman" w:hAnsi="Times New Roman"/>
        </w:rPr>
        <w:t>Centre</w:t>
      </w:r>
      <w:r w:rsidRPr="00663A8D">
        <w:rPr>
          <w:rFonts w:ascii="Times New Roman" w:hAnsi="Times New Roman"/>
        </w:rPr>
        <w:t xml:space="preserve"> provide</w:t>
      </w:r>
      <w:r w:rsidR="0069288C" w:rsidRPr="00663A8D">
        <w:rPr>
          <w:rFonts w:ascii="Times New Roman" w:hAnsi="Times New Roman"/>
        </w:rPr>
        <w:t>s</w:t>
      </w:r>
      <w:r w:rsidRPr="00663A8D">
        <w:rPr>
          <w:rFonts w:ascii="Times New Roman" w:hAnsi="Times New Roman"/>
        </w:rPr>
        <w:t xml:space="preserve"> an overview of ERB</w:t>
      </w:r>
      <w:r w:rsidR="003E1479" w:rsidRPr="00663A8D">
        <w:rPr>
          <w:rFonts w:ascii="Times New Roman" w:eastAsia="新細明體" w:hAnsi="Times New Roman"/>
          <w:lang w:eastAsia="zh-HK"/>
        </w:rPr>
        <w:t xml:space="preserve"> courses</w:t>
      </w:r>
      <w:r w:rsidRPr="00663A8D">
        <w:rPr>
          <w:rFonts w:ascii="Times New Roman" w:hAnsi="Times New Roman"/>
        </w:rPr>
        <w:t xml:space="preserve"> as well as information on courses offered by </w:t>
      </w:r>
      <w:r w:rsidR="00B05670" w:rsidRPr="00663A8D">
        <w:rPr>
          <w:rFonts w:ascii="Times New Roman" w:hAnsi="Times New Roman"/>
        </w:rPr>
        <w:t>T</w:t>
      </w:r>
      <w:r w:rsidRPr="00663A8D">
        <w:rPr>
          <w:rFonts w:ascii="Times New Roman" w:hAnsi="Times New Roman"/>
        </w:rPr>
        <w:t xml:space="preserve">raining </w:t>
      </w:r>
      <w:r w:rsidR="00B05670" w:rsidRPr="00663A8D">
        <w:rPr>
          <w:rFonts w:ascii="Times New Roman" w:hAnsi="Times New Roman"/>
        </w:rPr>
        <w:t>B</w:t>
      </w:r>
      <w:r w:rsidRPr="00663A8D">
        <w:rPr>
          <w:rFonts w:ascii="Times New Roman" w:hAnsi="Times New Roman"/>
        </w:rPr>
        <w:t xml:space="preserve">odies in the respective district. The Service </w:t>
      </w:r>
      <w:r w:rsidR="003631A0" w:rsidRPr="00663A8D">
        <w:rPr>
          <w:rFonts w:ascii="Times New Roman" w:hAnsi="Times New Roman"/>
        </w:rPr>
        <w:t>Centre</w:t>
      </w:r>
      <w:r w:rsidRPr="00663A8D">
        <w:rPr>
          <w:rFonts w:ascii="Times New Roman" w:hAnsi="Times New Roman"/>
        </w:rPr>
        <w:t xml:space="preserve"> </w:t>
      </w:r>
      <w:r w:rsidR="003E22D2" w:rsidRPr="00663A8D">
        <w:rPr>
          <w:rFonts w:ascii="Times New Roman" w:hAnsi="Times New Roman"/>
        </w:rPr>
        <w:t>answer</w:t>
      </w:r>
      <w:r w:rsidR="00B05670" w:rsidRPr="00663A8D">
        <w:rPr>
          <w:rFonts w:ascii="Times New Roman" w:hAnsi="Times New Roman"/>
        </w:rPr>
        <w:t xml:space="preserve">s </w:t>
      </w:r>
      <w:r w:rsidRPr="00663A8D">
        <w:rPr>
          <w:rFonts w:ascii="Times New Roman" w:hAnsi="Times New Roman"/>
        </w:rPr>
        <w:t>general enquiries on training courses and provide</w:t>
      </w:r>
      <w:r w:rsidR="0069288C" w:rsidRPr="00663A8D">
        <w:rPr>
          <w:rFonts w:ascii="Times New Roman" w:hAnsi="Times New Roman"/>
        </w:rPr>
        <w:t>s</w:t>
      </w:r>
      <w:r w:rsidRPr="00663A8D">
        <w:rPr>
          <w:rFonts w:ascii="Times New Roman" w:hAnsi="Times New Roman"/>
        </w:rPr>
        <w:t xml:space="preserve"> enrolment service for courses</w:t>
      </w:r>
      <w:r w:rsidR="003E22D2" w:rsidRPr="00663A8D">
        <w:rPr>
          <w:rFonts w:ascii="Times New Roman" w:hAnsi="Times New Roman"/>
        </w:rPr>
        <w:t xml:space="preserve"> offered by ERB</w:t>
      </w:r>
      <w:r w:rsidRPr="00663A8D">
        <w:rPr>
          <w:rFonts w:ascii="Times New Roman" w:hAnsi="Times New Roman"/>
        </w:rPr>
        <w:t xml:space="preserve">. </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663A8D" w:rsidRDefault="00A14623" w:rsidP="009E7E32">
      <w:pPr>
        <w:pStyle w:val="3"/>
        <w:rPr>
          <w:rFonts w:ascii="Times New Roman" w:hAnsi="Times New Roman"/>
        </w:rPr>
      </w:pPr>
      <w:r w:rsidRPr="00663A8D">
        <w:rPr>
          <w:rFonts w:ascii="Times New Roman" w:hAnsi="Times New Roman"/>
        </w:rPr>
        <w:t>Our Position</w:t>
      </w:r>
    </w:p>
    <w:p w:rsidR="00700B12" w:rsidRPr="00663A8D" w:rsidRDefault="00700B12" w:rsidP="00701539">
      <w:pPr>
        <w:widowControl w:val="0"/>
        <w:numPr>
          <w:ilvl w:val="0"/>
          <w:numId w:val="1"/>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284" w:hanging="284"/>
        <w:jc w:val="both"/>
        <w:rPr>
          <w:rFonts w:ascii="Times New Roman" w:hAnsi="Times New Roman"/>
        </w:rPr>
      </w:pPr>
      <w:r w:rsidRPr="00663A8D">
        <w:rPr>
          <w:rFonts w:ascii="Times New Roman" w:hAnsi="Times New Roman"/>
        </w:rPr>
        <w:t>To serve as the district-based window to the courses and services of ERB to promote one-stop training and support services.</w:t>
      </w:r>
    </w:p>
    <w:p w:rsidR="003D5589" w:rsidRPr="00663A8D" w:rsidRDefault="00700B12" w:rsidP="00701539">
      <w:pPr>
        <w:widowControl w:val="0"/>
        <w:numPr>
          <w:ilvl w:val="0"/>
          <w:numId w:val="1"/>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284" w:hanging="284"/>
        <w:jc w:val="both"/>
        <w:rPr>
          <w:rFonts w:ascii="Times New Roman" w:hAnsi="Times New Roman"/>
        </w:rPr>
      </w:pPr>
      <w:r w:rsidRPr="00663A8D">
        <w:rPr>
          <w:rFonts w:ascii="Times New Roman" w:hAnsi="Times New Roman"/>
        </w:rPr>
        <w:t>To provide just-in-time and diversified services to meet the various skills upgrading needs of local population.</w:t>
      </w:r>
    </w:p>
    <w:p w:rsidR="00A14623" w:rsidRPr="00663A8D" w:rsidRDefault="00700B12" w:rsidP="00701539">
      <w:pPr>
        <w:widowControl w:val="0"/>
        <w:numPr>
          <w:ilvl w:val="0"/>
          <w:numId w:val="1"/>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284" w:hanging="284"/>
        <w:jc w:val="both"/>
        <w:rPr>
          <w:rFonts w:ascii="Times New Roman" w:hAnsi="Times New Roman"/>
        </w:rPr>
      </w:pPr>
      <w:r w:rsidRPr="00663A8D">
        <w:rPr>
          <w:rFonts w:ascii="Times New Roman" w:hAnsi="Times New Roman"/>
        </w:rPr>
        <w:t>To assist those in need to access the latest ERB courses and labour market information so as to facilitate them in employment.</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663A8D" w:rsidRDefault="00A14623" w:rsidP="009E7E32">
      <w:pPr>
        <w:pStyle w:val="3"/>
        <w:rPr>
          <w:rFonts w:ascii="Times New Roman" w:hAnsi="Times New Roman"/>
        </w:rPr>
      </w:pPr>
      <w:r w:rsidRPr="00663A8D">
        <w:rPr>
          <w:rFonts w:ascii="Times New Roman" w:hAnsi="Times New Roman"/>
        </w:rPr>
        <w:t>Service Targets</w:t>
      </w:r>
    </w:p>
    <w:p w:rsidR="00A14623" w:rsidRPr="00663A8D" w:rsidRDefault="00B05670"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 xml:space="preserve">Eligible employees of Hong Kong </w:t>
      </w:r>
      <w:r w:rsidR="00A14623" w:rsidRPr="00663A8D">
        <w:rPr>
          <w:rFonts w:ascii="Times New Roman" w:hAnsi="Times New Roman"/>
        </w:rPr>
        <w:t>aged 15 or above</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663A8D" w:rsidRDefault="00A14623" w:rsidP="009E7E32">
      <w:pPr>
        <w:pStyle w:val="3"/>
        <w:rPr>
          <w:rFonts w:ascii="Times New Roman" w:hAnsi="Times New Roman"/>
          <w:lang w:eastAsia="zh-HK"/>
        </w:rPr>
      </w:pPr>
      <w:r w:rsidRPr="00663A8D">
        <w:rPr>
          <w:rFonts w:ascii="Times New Roman" w:hAnsi="Times New Roman"/>
        </w:rPr>
        <w:t>Service</w:t>
      </w:r>
      <w:r w:rsidR="003E22D2" w:rsidRPr="00663A8D">
        <w:rPr>
          <w:rFonts w:ascii="Times New Roman" w:hAnsi="Times New Roman"/>
        </w:rPr>
        <w:t>s</w:t>
      </w:r>
      <w:r w:rsidRPr="00663A8D">
        <w:rPr>
          <w:rFonts w:ascii="Times New Roman" w:hAnsi="Times New Roman"/>
        </w:rPr>
        <w:t xml:space="preserve"> </w:t>
      </w:r>
      <w:r w:rsidR="003E22D2" w:rsidRPr="00663A8D">
        <w:rPr>
          <w:rFonts w:ascii="Times New Roman" w:hAnsi="Times New Roman"/>
        </w:rPr>
        <w:t>Include</w:t>
      </w:r>
    </w:p>
    <w:p w:rsidR="00A85F6D" w:rsidRPr="00663A8D" w:rsidRDefault="00A85F6D" w:rsidP="00A85F6D">
      <w:pPr>
        <w:rPr>
          <w:rFonts w:ascii="Times New Roman" w:eastAsia="新細明體" w:hAnsi="Times New Roman"/>
          <w:lang w:eastAsia="zh-HK"/>
        </w:rPr>
      </w:pPr>
    </w:p>
    <w:p w:rsidR="00A14623" w:rsidRPr="00663A8D" w:rsidRDefault="00A14623" w:rsidP="002B4771">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Get Prepared for a Better Direction</w:t>
      </w:r>
    </w:p>
    <w:p w:rsidR="009E7E32" w:rsidRPr="00663A8D" w:rsidRDefault="009E7E32" w:rsidP="009E7E32">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663A8D" w:rsidRDefault="002B4771" w:rsidP="002B4771">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eastAsia="新細明體" w:hAnsi="Times New Roman"/>
        </w:rPr>
        <w:t>Course Information Corner</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663A8D">
        <w:rPr>
          <w:rFonts w:ascii="Times New Roman" w:hAnsi="Times New Roman"/>
        </w:rPr>
        <w:t xml:space="preserve">The Service </w:t>
      </w:r>
      <w:r w:rsidR="003631A0" w:rsidRPr="00663A8D">
        <w:rPr>
          <w:rFonts w:ascii="Times New Roman" w:hAnsi="Times New Roman"/>
        </w:rPr>
        <w:t>Centre</w:t>
      </w:r>
      <w:r w:rsidRPr="00663A8D">
        <w:rPr>
          <w:rFonts w:ascii="Times New Roman" w:hAnsi="Times New Roman"/>
        </w:rPr>
        <w:t xml:space="preserve"> provide</w:t>
      </w:r>
      <w:r w:rsidR="0069288C" w:rsidRPr="00663A8D">
        <w:rPr>
          <w:rFonts w:ascii="Times New Roman" w:hAnsi="Times New Roman"/>
        </w:rPr>
        <w:t>s</w:t>
      </w:r>
      <w:r w:rsidRPr="00663A8D">
        <w:rPr>
          <w:rFonts w:ascii="Times New Roman" w:hAnsi="Times New Roman"/>
        </w:rPr>
        <w:t xml:space="preserve"> an overview of ERB</w:t>
      </w:r>
      <w:r w:rsidR="003E1479" w:rsidRPr="00663A8D">
        <w:rPr>
          <w:rFonts w:ascii="Times New Roman" w:eastAsia="新細明體" w:hAnsi="Times New Roman"/>
          <w:lang w:eastAsia="zh-HK"/>
        </w:rPr>
        <w:t xml:space="preserve"> courses</w:t>
      </w:r>
      <w:r w:rsidRPr="00663A8D">
        <w:rPr>
          <w:rFonts w:ascii="Times New Roman" w:hAnsi="Times New Roman"/>
        </w:rPr>
        <w:t xml:space="preserve"> as well as information on courses offered by </w:t>
      </w:r>
      <w:r w:rsidR="00B05670" w:rsidRPr="00663A8D">
        <w:rPr>
          <w:rFonts w:ascii="Times New Roman" w:hAnsi="Times New Roman"/>
        </w:rPr>
        <w:t>T</w:t>
      </w:r>
      <w:r w:rsidRPr="00663A8D">
        <w:rPr>
          <w:rFonts w:ascii="Times New Roman" w:hAnsi="Times New Roman"/>
        </w:rPr>
        <w:t xml:space="preserve">raining </w:t>
      </w:r>
      <w:r w:rsidR="00B05670" w:rsidRPr="00663A8D">
        <w:rPr>
          <w:rFonts w:ascii="Times New Roman" w:hAnsi="Times New Roman"/>
        </w:rPr>
        <w:t>B</w:t>
      </w:r>
      <w:r w:rsidRPr="00663A8D">
        <w:rPr>
          <w:rFonts w:ascii="Times New Roman" w:hAnsi="Times New Roman"/>
        </w:rPr>
        <w:t>odies in respective district.</w:t>
      </w:r>
    </w:p>
    <w:p w:rsidR="00410F16" w:rsidRPr="00663A8D" w:rsidRDefault="00410F16"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p>
    <w:p w:rsidR="00A30AE6" w:rsidRPr="00663A8D" w:rsidRDefault="00B15D5B" w:rsidP="00A30AE6">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663A8D">
        <w:rPr>
          <w:rFonts w:ascii="Times New Roman" w:eastAsia="新細明體" w:hAnsi="Times New Roman"/>
        </w:rPr>
        <w:t>“</w:t>
      </w:r>
      <w:r w:rsidR="00A30AE6" w:rsidRPr="00663A8D">
        <w:rPr>
          <w:rFonts w:ascii="Times New Roman" w:eastAsia="新細明體" w:hAnsi="Times New Roman"/>
        </w:rPr>
        <w:t>ERB Training Net</w:t>
      </w:r>
      <w:r w:rsidRPr="00663A8D">
        <w:rPr>
          <w:rFonts w:ascii="Times New Roman" w:eastAsia="新細明體" w:hAnsi="Times New Roman"/>
        </w:rPr>
        <w:t>”</w:t>
      </w:r>
      <w:r w:rsidR="00A30AE6" w:rsidRPr="00663A8D">
        <w:rPr>
          <w:rFonts w:ascii="Times New Roman" w:eastAsia="新細明體" w:hAnsi="Times New Roman"/>
        </w:rPr>
        <w:t xml:space="preserve"> Course Search Terminal</w:t>
      </w:r>
    </w:p>
    <w:p w:rsidR="00A30AE6" w:rsidRPr="00663A8D" w:rsidRDefault="00A30AE6" w:rsidP="00A30AE6">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663A8D">
        <w:rPr>
          <w:rFonts w:ascii="Times New Roman" w:eastAsia="新細明體" w:hAnsi="Times New Roman"/>
        </w:rPr>
        <w:t xml:space="preserve">The public can obtain information on ERB courses, training centres, services and activities as well as register for </w:t>
      </w:r>
      <w:r w:rsidR="00B15D5B" w:rsidRPr="00663A8D">
        <w:rPr>
          <w:rFonts w:ascii="Times New Roman" w:eastAsia="新細明體" w:hAnsi="Times New Roman"/>
        </w:rPr>
        <w:t>“</w:t>
      </w:r>
      <w:r w:rsidRPr="00663A8D">
        <w:rPr>
          <w:rFonts w:ascii="Times New Roman" w:eastAsia="新細明體" w:hAnsi="Times New Roman"/>
        </w:rPr>
        <w:t>Training Consultancy Service</w:t>
      </w:r>
      <w:r w:rsidR="00B15D5B" w:rsidRPr="00663A8D">
        <w:rPr>
          <w:rFonts w:ascii="Times New Roman" w:eastAsia="新細明體" w:hAnsi="Times New Roman"/>
        </w:rPr>
        <w:t>”</w:t>
      </w:r>
      <w:r w:rsidRPr="00663A8D">
        <w:rPr>
          <w:rFonts w:ascii="Times New Roman" w:eastAsia="新細明體" w:hAnsi="Times New Roman"/>
        </w:rPr>
        <w:t xml:space="preserve"> through the </w:t>
      </w:r>
      <w:r w:rsidR="00B15D5B" w:rsidRPr="00663A8D">
        <w:rPr>
          <w:rFonts w:ascii="Times New Roman" w:eastAsia="新細明體" w:hAnsi="Times New Roman"/>
        </w:rPr>
        <w:t>“</w:t>
      </w:r>
      <w:r w:rsidRPr="00663A8D">
        <w:rPr>
          <w:rFonts w:ascii="Times New Roman" w:eastAsia="新細明體" w:hAnsi="Times New Roman"/>
        </w:rPr>
        <w:t>ERB Training Net</w:t>
      </w:r>
      <w:r w:rsidR="00B15D5B" w:rsidRPr="00663A8D">
        <w:rPr>
          <w:rFonts w:ascii="Times New Roman" w:eastAsia="新細明體" w:hAnsi="Times New Roman"/>
        </w:rPr>
        <w:t>”</w:t>
      </w:r>
      <w:r w:rsidRPr="00663A8D">
        <w:rPr>
          <w:rFonts w:ascii="Times New Roman" w:eastAsia="新細明體" w:hAnsi="Times New Roman"/>
        </w:rPr>
        <w:t xml:space="preserve"> course search terminal in the Service Centre.</w:t>
      </w:r>
    </w:p>
    <w:p w:rsidR="00A30AE6" w:rsidRPr="00663A8D" w:rsidRDefault="00A30AE6"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p>
    <w:p w:rsidR="00A14623" w:rsidRPr="00663A8D" w:rsidRDefault="003E1479" w:rsidP="001A568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eastAsia="新細明體" w:hAnsi="Times New Roman"/>
        </w:rPr>
        <w:t>Course</w:t>
      </w:r>
      <w:r w:rsidRPr="00663A8D">
        <w:rPr>
          <w:rFonts w:ascii="Times New Roman" w:hAnsi="Times New Roman"/>
        </w:rPr>
        <w:t xml:space="preserve"> Enquiry and Direct Enrol</w:t>
      </w:r>
      <w:r w:rsidR="00A14623" w:rsidRPr="00663A8D">
        <w:rPr>
          <w:rFonts w:ascii="Times New Roman" w:hAnsi="Times New Roman"/>
        </w:rPr>
        <w:t>ment</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r w:rsidRPr="00663A8D">
        <w:rPr>
          <w:rFonts w:ascii="Times New Roman" w:hAnsi="Times New Roman"/>
        </w:rPr>
        <w:t>The public can enquire on ERB courses</w:t>
      </w:r>
      <w:r w:rsidR="003D5589" w:rsidRPr="00663A8D">
        <w:rPr>
          <w:rFonts w:ascii="Times New Roman" w:eastAsia="新細明體" w:hAnsi="Times New Roman"/>
        </w:rPr>
        <w:t xml:space="preserve"> and</w:t>
      </w:r>
      <w:r w:rsidRPr="00663A8D">
        <w:rPr>
          <w:rFonts w:ascii="Times New Roman" w:hAnsi="Times New Roman"/>
        </w:rPr>
        <w:t xml:space="preserve"> submit application forms </w:t>
      </w:r>
      <w:r w:rsidR="001A568D" w:rsidRPr="00663A8D">
        <w:rPr>
          <w:rFonts w:ascii="Times New Roman" w:hAnsi="Times New Roman"/>
        </w:rPr>
        <w:t>of ERB courses.</w:t>
      </w:r>
    </w:p>
    <w:p w:rsidR="009E7E32" w:rsidRPr="00663A8D" w:rsidRDefault="009E7E32"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663A8D" w:rsidRDefault="00A14623" w:rsidP="001A568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eastAsia="新細明體" w:hAnsi="Times New Roman"/>
        </w:rPr>
        <w:t>Training</w:t>
      </w:r>
      <w:r w:rsidRPr="00663A8D">
        <w:rPr>
          <w:rFonts w:ascii="Times New Roman" w:hAnsi="Times New Roman"/>
        </w:rPr>
        <w:t xml:space="preserve"> Consultancy Service</w:t>
      </w:r>
    </w:p>
    <w:p w:rsidR="00A14623" w:rsidRPr="00663A8D" w:rsidRDefault="00EB54A5"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By assessing the training needs and job aspirations of the users through face-to-face interview</w:t>
      </w:r>
      <w:r w:rsidR="003E22D2" w:rsidRPr="00663A8D">
        <w:rPr>
          <w:rFonts w:ascii="Times New Roman" w:hAnsi="Times New Roman"/>
        </w:rPr>
        <w:t>s</w:t>
      </w:r>
      <w:r w:rsidRPr="00663A8D">
        <w:rPr>
          <w:rFonts w:ascii="Times New Roman" w:hAnsi="Times New Roman"/>
        </w:rPr>
        <w:t xml:space="preserve"> </w:t>
      </w:r>
      <w:r w:rsidR="00701539" w:rsidRPr="00663A8D">
        <w:rPr>
          <w:rFonts w:ascii="Times New Roman" w:hAnsi="Times New Roman"/>
        </w:rPr>
        <w:t xml:space="preserve">or </w:t>
      </w:r>
      <w:r w:rsidR="00701539" w:rsidRPr="00663A8D">
        <w:rPr>
          <w:rFonts w:ascii="Times New Roman" w:hAnsi="Times New Roman"/>
        </w:rPr>
        <w:lastRenderedPageBreak/>
        <w:t xml:space="preserve">video conferencing, </w:t>
      </w:r>
      <w:r w:rsidRPr="00663A8D">
        <w:rPr>
          <w:rFonts w:ascii="Times New Roman" w:hAnsi="Times New Roman"/>
        </w:rPr>
        <w:t xml:space="preserve">training consultants would give advice to the users on suitable training courses and assist in applying for ERB courses. </w:t>
      </w:r>
      <w:r w:rsidR="00A14623" w:rsidRPr="00663A8D">
        <w:rPr>
          <w:rFonts w:ascii="Times New Roman" w:hAnsi="Times New Roman"/>
        </w:rPr>
        <w:t xml:space="preserve">For enquiry or appointment, please call or visit the Service </w:t>
      </w:r>
      <w:r w:rsidR="003631A0" w:rsidRPr="00663A8D">
        <w:rPr>
          <w:rFonts w:ascii="Times New Roman" w:hAnsi="Times New Roman"/>
        </w:rPr>
        <w:t>Centre</w:t>
      </w:r>
      <w:r w:rsidR="00A14623" w:rsidRPr="00663A8D">
        <w:rPr>
          <w:rFonts w:ascii="Times New Roman" w:hAnsi="Times New Roman"/>
        </w:rPr>
        <w:t>.</w:t>
      </w:r>
    </w:p>
    <w:p w:rsidR="003E1479" w:rsidRPr="00663A8D" w:rsidRDefault="003E1479"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663A8D"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eastAsia="新細明體" w:hAnsi="Times New Roman"/>
        </w:rPr>
        <w:t>Training</w:t>
      </w:r>
      <w:r w:rsidRPr="00663A8D">
        <w:rPr>
          <w:rFonts w:ascii="Times New Roman" w:hAnsi="Times New Roman"/>
        </w:rPr>
        <w:t xml:space="preserve"> and Career Needs Test </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663A8D">
        <w:rPr>
          <w:rFonts w:ascii="Times New Roman" w:hAnsi="Times New Roman"/>
        </w:rPr>
        <w:t xml:space="preserve">Users can identify their career pursuits and training needs through completing the self-help online test, so as to </w:t>
      </w:r>
      <w:r w:rsidR="004144DD" w:rsidRPr="00663A8D">
        <w:rPr>
          <w:rFonts w:ascii="Times New Roman" w:eastAsia="新細明體" w:hAnsi="Times New Roman"/>
        </w:rPr>
        <w:t>have a preliminary understanding of their career aspirations and assist them in selecting suitable training courses.</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663A8D" w:rsidRDefault="00A14623" w:rsidP="004144DD">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Learning for Self Development</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663A8D"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Self-</w:t>
      </w:r>
      <w:r w:rsidRPr="00663A8D">
        <w:rPr>
          <w:rFonts w:ascii="Times New Roman" w:eastAsia="新細明體" w:hAnsi="Times New Roman"/>
        </w:rPr>
        <w:t>learning</w:t>
      </w:r>
      <w:r w:rsidRPr="00663A8D">
        <w:rPr>
          <w:rFonts w:ascii="Times New Roman" w:hAnsi="Times New Roman"/>
        </w:rPr>
        <w:t xml:space="preserve"> Facilities</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The multi-media computer facilities and reading corner are provided to facilitate self-learning and continuous upgrading.</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663A8D"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 xml:space="preserve">Industry </w:t>
      </w:r>
      <w:r w:rsidR="003E22D2" w:rsidRPr="00663A8D">
        <w:rPr>
          <w:rFonts w:ascii="Times New Roman" w:hAnsi="Times New Roman"/>
        </w:rPr>
        <w:t xml:space="preserve">and Course </w:t>
      </w:r>
      <w:r w:rsidRPr="00663A8D">
        <w:rPr>
          <w:rFonts w:ascii="Times New Roman" w:hAnsi="Times New Roman"/>
        </w:rPr>
        <w:t>Seminars</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663A8D">
        <w:rPr>
          <w:rFonts w:ascii="Times New Roman" w:hAnsi="Times New Roman"/>
        </w:rPr>
        <w:t xml:space="preserve">Seminars hosted by industry experts or experienced tutors are organised from time to time to introduce the job requirements and work nature of different industries. Taster </w:t>
      </w:r>
      <w:r w:rsidR="00B15D5B" w:rsidRPr="00663A8D">
        <w:rPr>
          <w:rFonts w:ascii="Times New Roman" w:hAnsi="Times New Roman"/>
        </w:rPr>
        <w:t xml:space="preserve">courses </w:t>
      </w:r>
      <w:r w:rsidRPr="00663A8D">
        <w:rPr>
          <w:rFonts w:ascii="Times New Roman" w:hAnsi="Times New Roman"/>
        </w:rPr>
        <w:t>are offered to those who are interested to en</w:t>
      </w:r>
      <w:r w:rsidR="004144DD" w:rsidRPr="00663A8D">
        <w:rPr>
          <w:rFonts w:ascii="Times New Roman" w:hAnsi="Times New Roman"/>
        </w:rPr>
        <w:t>rol in selected ERB courses.</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663A8D"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663A8D">
        <w:rPr>
          <w:rFonts w:ascii="Times New Roman" w:hAnsi="Times New Roman"/>
        </w:rPr>
        <w:t>Workshops on Job Search</w:t>
      </w:r>
      <w:r w:rsidR="003D5589" w:rsidRPr="00663A8D">
        <w:rPr>
          <w:rFonts w:ascii="Times New Roman" w:eastAsia="新細明體" w:hAnsi="Times New Roman"/>
        </w:rPr>
        <w:t xml:space="preserve"> Skills, </w:t>
      </w:r>
      <w:r w:rsidRPr="00663A8D">
        <w:rPr>
          <w:rFonts w:ascii="Times New Roman" w:hAnsi="Times New Roman"/>
        </w:rPr>
        <w:t>Generic Skills</w:t>
      </w:r>
      <w:r w:rsidR="003D5589" w:rsidRPr="00663A8D">
        <w:rPr>
          <w:rFonts w:ascii="Times New Roman" w:eastAsia="新細明體" w:hAnsi="Times New Roman"/>
        </w:rPr>
        <w:t xml:space="preserve"> and </w:t>
      </w:r>
      <w:r w:rsidR="003D5589" w:rsidRPr="00663A8D">
        <w:rPr>
          <w:rFonts w:ascii="Times New Roman" w:hAnsi="Times New Roman"/>
        </w:rPr>
        <w:t>Specific Topics</w:t>
      </w:r>
    </w:p>
    <w:p w:rsidR="00A14623" w:rsidRPr="00663A8D" w:rsidRDefault="003E22D2" w:rsidP="006236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663A8D">
        <w:rPr>
          <w:rFonts w:ascii="Times New Roman" w:hAnsi="Times New Roman"/>
        </w:rPr>
        <w:t>Members can enhance their generic skills through participation in workshops such as workplace Putonghua, English, IT applications and personal attributes. Workshops on job search, interviewing and communication skills, and relevant labour ordinances are also offered regularly.</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663A8D"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Mutual Support and Study Groups</w:t>
      </w:r>
    </w:p>
    <w:p w:rsidR="00A14623" w:rsidRPr="00663A8D" w:rsidRDefault="00D75B72"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 xml:space="preserve">Mutual support groups give advice on </w:t>
      </w:r>
      <w:r w:rsidR="003E22D2" w:rsidRPr="00663A8D">
        <w:rPr>
          <w:rFonts w:ascii="Times New Roman" w:hAnsi="Times New Roman"/>
        </w:rPr>
        <w:t xml:space="preserve">training and </w:t>
      </w:r>
      <w:r w:rsidRPr="00663A8D">
        <w:rPr>
          <w:rFonts w:ascii="Times New Roman" w:hAnsi="Times New Roman"/>
        </w:rPr>
        <w:t>employment</w:t>
      </w:r>
      <w:r w:rsidR="003E22D2" w:rsidRPr="00663A8D">
        <w:rPr>
          <w:rFonts w:ascii="Times New Roman" w:hAnsi="Times New Roman"/>
        </w:rPr>
        <w:t xml:space="preserve"> </w:t>
      </w:r>
      <w:r w:rsidRPr="00663A8D">
        <w:rPr>
          <w:rFonts w:ascii="Times New Roman" w:hAnsi="Times New Roman"/>
        </w:rPr>
        <w:t>to members, as well as invite members of different industries to share experience and market information</w:t>
      </w:r>
      <w:r w:rsidR="00A14623" w:rsidRPr="00663A8D">
        <w:rPr>
          <w:rFonts w:ascii="Times New Roman" w:hAnsi="Times New Roman"/>
        </w:rPr>
        <w:t>.</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663A8D" w:rsidRDefault="00A14623" w:rsidP="004144DD">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Gear Up to Enhance Employability</w:t>
      </w:r>
    </w:p>
    <w:p w:rsidR="009E7E32" w:rsidRPr="00663A8D" w:rsidRDefault="009E7E32" w:rsidP="009E7E32">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663A8D"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Self-help Job Corner</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 xml:space="preserve">Members can access information on job vacancies </w:t>
      </w:r>
      <w:r w:rsidR="00B05670" w:rsidRPr="00663A8D">
        <w:rPr>
          <w:rFonts w:ascii="Times New Roman" w:hAnsi="Times New Roman"/>
        </w:rPr>
        <w:t xml:space="preserve">available in the respective district </w:t>
      </w:r>
      <w:r w:rsidRPr="00663A8D">
        <w:rPr>
          <w:rFonts w:ascii="Times New Roman" w:hAnsi="Times New Roman"/>
        </w:rPr>
        <w:t xml:space="preserve">as well as the </w:t>
      </w:r>
      <w:r w:rsidR="00010580" w:rsidRPr="00663A8D">
        <w:rPr>
          <w:rFonts w:ascii="Times New Roman" w:eastAsia="新細明體" w:hAnsi="Times New Roman"/>
        </w:rPr>
        <w:t>“</w:t>
      </w:r>
      <w:r w:rsidRPr="00663A8D">
        <w:rPr>
          <w:rFonts w:ascii="Times New Roman" w:hAnsi="Times New Roman"/>
        </w:rPr>
        <w:t>Vacancy Search Terminals</w:t>
      </w:r>
      <w:r w:rsidR="00010580" w:rsidRPr="00663A8D">
        <w:rPr>
          <w:rFonts w:ascii="Times New Roman" w:eastAsia="新細明體" w:hAnsi="Times New Roman"/>
        </w:rPr>
        <w:t>”</w:t>
      </w:r>
      <w:r w:rsidRPr="00663A8D">
        <w:rPr>
          <w:rFonts w:ascii="Times New Roman" w:hAnsi="Times New Roman"/>
        </w:rPr>
        <w:t xml:space="preserve"> of Labour Department in the self-help job corner. Members can also make use of a range of office equipment to facilitate their job search.</w:t>
      </w:r>
    </w:p>
    <w:p w:rsidR="003D5589" w:rsidRPr="00663A8D" w:rsidRDefault="003D5589"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p>
    <w:p w:rsidR="003D5589" w:rsidRPr="00663A8D" w:rsidRDefault="003D5589"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Mock Interview System</w:t>
      </w:r>
    </w:p>
    <w:p w:rsidR="003D5589" w:rsidRPr="00663A8D" w:rsidRDefault="003D5589"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 xml:space="preserve">Members </w:t>
      </w:r>
      <w:r w:rsidR="003E22D2" w:rsidRPr="00663A8D">
        <w:rPr>
          <w:rFonts w:ascii="Times New Roman" w:hAnsi="Times New Roman"/>
        </w:rPr>
        <w:t xml:space="preserve">are welcome to </w:t>
      </w:r>
      <w:r w:rsidRPr="00663A8D">
        <w:rPr>
          <w:rFonts w:ascii="Times New Roman" w:hAnsi="Times New Roman"/>
        </w:rPr>
        <w:t xml:space="preserve">make appointment to use the self-help interactive "Mock Interview System” to practise and polish their interviewing skills. </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663A8D" w:rsidRDefault="00A14623" w:rsidP="002F43A9">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Industry Exhibitions and Job Fairs</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 xml:space="preserve">The Service </w:t>
      </w:r>
      <w:r w:rsidR="003631A0" w:rsidRPr="00663A8D">
        <w:rPr>
          <w:rFonts w:ascii="Times New Roman" w:hAnsi="Times New Roman"/>
        </w:rPr>
        <w:t>Centre</w:t>
      </w:r>
      <w:r w:rsidRPr="00663A8D">
        <w:rPr>
          <w:rFonts w:ascii="Times New Roman" w:hAnsi="Times New Roman"/>
        </w:rPr>
        <w:t xml:space="preserve"> organise</w:t>
      </w:r>
      <w:r w:rsidR="0069288C" w:rsidRPr="00663A8D">
        <w:rPr>
          <w:rFonts w:ascii="Times New Roman" w:hAnsi="Times New Roman"/>
        </w:rPr>
        <w:t>s</w:t>
      </w:r>
      <w:r w:rsidRPr="00663A8D">
        <w:rPr>
          <w:rFonts w:ascii="Times New Roman" w:hAnsi="Times New Roman"/>
        </w:rPr>
        <w:t xml:space="preserve"> industry exhibitions and job fairs to enhance the employment opportunities of members.</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663A8D" w:rsidRDefault="00A14623" w:rsidP="002F43A9">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Support for a Harmonious Community</w:t>
      </w:r>
    </w:p>
    <w:p w:rsidR="009E7E32" w:rsidRPr="00663A8D" w:rsidRDefault="009E7E32" w:rsidP="009E7E32">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663A8D" w:rsidRDefault="00A14623" w:rsidP="002F43A9">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Services for Special Target Groups</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r w:rsidRPr="00663A8D">
        <w:rPr>
          <w:rFonts w:ascii="Times New Roman" w:hAnsi="Times New Roman"/>
        </w:rPr>
        <w:t xml:space="preserve">Targeted support services including language and generic skills workshops and mutual support groups are offered </w:t>
      </w:r>
      <w:r w:rsidR="00B05670" w:rsidRPr="00663A8D">
        <w:rPr>
          <w:rFonts w:ascii="Times New Roman" w:hAnsi="Times New Roman"/>
        </w:rPr>
        <w:t>to cater for the need of different social groups such as new arrivals and ethnic minorities.</w:t>
      </w:r>
    </w:p>
    <w:p w:rsidR="006A5AD8" w:rsidRPr="00663A8D" w:rsidRDefault="006A5AD8"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663A8D" w:rsidRDefault="00A14623" w:rsidP="009E7E32">
      <w:pPr>
        <w:pStyle w:val="3"/>
        <w:rPr>
          <w:rFonts w:ascii="Times New Roman" w:hAnsi="Times New Roman"/>
        </w:rPr>
      </w:pPr>
      <w:r w:rsidRPr="00663A8D">
        <w:rPr>
          <w:rFonts w:ascii="Times New Roman" w:hAnsi="Times New Roman"/>
        </w:rPr>
        <w:t>ERB Service Centre</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 xml:space="preserve">Address: Unit 301, 3/F, Tin Ching Amenity and Community Building, Tin Ching Estate, Tin Shui Wai, N.T. </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Enquiry: 3919 6100</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Website:</w:t>
      </w:r>
      <w:r w:rsidR="009E7E32" w:rsidRPr="00663A8D">
        <w:rPr>
          <w:rFonts w:ascii="Times New Roman" w:hAnsi="Times New Roman"/>
        </w:rPr>
        <w:t xml:space="preserve"> </w:t>
      </w:r>
      <w:hyperlink r:id="rId8" w:tgtFrame="_blank" w:history="1">
        <w:r w:rsidR="00FF189A" w:rsidRPr="00663A8D">
          <w:rPr>
            <w:rFonts w:ascii="Times New Roman" w:hAnsi="Times New Roman"/>
          </w:rPr>
          <w:t>www.erbsc.erb.org</w:t>
        </w:r>
      </w:hyperlink>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Operator:</w:t>
      </w:r>
      <w:r w:rsidR="009E7E32" w:rsidRPr="00663A8D">
        <w:rPr>
          <w:rFonts w:ascii="Times New Roman" w:eastAsia="新細明體" w:hAnsi="Times New Roman"/>
          <w:lang w:eastAsia="zh-HK"/>
        </w:rPr>
        <w:t xml:space="preserve"> </w:t>
      </w:r>
      <w:r w:rsidRPr="00663A8D">
        <w:rPr>
          <w:rFonts w:ascii="Times New Roman" w:hAnsi="Times New Roman"/>
        </w:rPr>
        <w:t>New Territories Association Retraining Centre Limited</w:t>
      </w:r>
    </w:p>
    <w:p w:rsidR="006D7E6C" w:rsidRPr="00663A8D" w:rsidRDefault="006D7E6C"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663A8D" w:rsidRDefault="00A14623" w:rsidP="009E7E32">
      <w:pPr>
        <w:pStyle w:val="3"/>
        <w:rPr>
          <w:rFonts w:ascii="Times New Roman" w:hAnsi="Times New Roman"/>
        </w:rPr>
      </w:pPr>
      <w:r w:rsidRPr="00663A8D">
        <w:rPr>
          <w:rFonts w:ascii="Times New Roman" w:hAnsi="Times New Roman"/>
        </w:rPr>
        <w:t>Opening Hours</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663A8D">
        <w:rPr>
          <w:rFonts w:ascii="Times New Roman" w:hAnsi="Times New Roman"/>
        </w:rPr>
        <w:t>Monday to</w:t>
      </w:r>
      <w:r w:rsidR="0040356D" w:rsidRPr="00663A8D">
        <w:rPr>
          <w:rFonts w:ascii="Times New Roman" w:hAnsi="Times New Roman"/>
        </w:rPr>
        <w:t xml:space="preserve"> Saturday</w:t>
      </w:r>
      <w:r w:rsidRPr="00663A8D">
        <w:rPr>
          <w:rFonts w:ascii="Times New Roman" w:hAnsi="Times New Roman"/>
        </w:rPr>
        <w:t>: 9am to 9pm</w:t>
      </w:r>
      <w:r w:rsidR="0040356D" w:rsidRPr="00663A8D">
        <w:rPr>
          <w:rFonts w:ascii="Times New Roman" w:hAnsi="Times New Roman"/>
        </w:rPr>
        <w:t xml:space="preserve"> (Closed on Sunday and Public Holiday</w:t>
      </w:r>
      <w:r w:rsidR="00925445" w:rsidRPr="00663A8D">
        <w:rPr>
          <w:rFonts w:ascii="Times New Roman" w:hAnsi="Times New Roman"/>
        </w:rPr>
        <w:t>)</w:t>
      </w:r>
      <w:r w:rsidRPr="00663A8D">
        <w:rPr>
          <w:rFonts w:ascii="Times New Roman" w:hAnsi="Times New Roman"/>
        </w:rPr>
        <w:t xml:space="preserve">* </w:t>
      </w:r>
    </w:p>
    <w:p w:rsidR="00A14623" w:rsidRPr="00663A8D" w:rsidRDefault="00A14623" w:rsidP="007015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20" w:hangingChars="50" w:hanging="120"/>
        <w:jc w:val="both"/>
        <w:rPr>
          <w:rFonts w:ascii="Times New Roman" w:hAnsi="Times New Roman"/>
        </w:rPr>
      </w:pPr>
      <w:r w:rsidRPr="00663A8D">
        <w:rPr>
          <w:rFonts w:ascii="Times New Roman" w:hAnsi="Times New Roman"/>
        </w:rPr>
        <w:t>*</w:t>
      </w:r>
      <w:r w:rsidR="003E7AFD" w:rsidRPr="00663A8D">
        <w:rPr>
          <w:rFonts w:ascii="Times New Roman" w:hAnsi="Times New Roman"/>
        </w:rPr>
        <w:t>T</w:t>
      </w:r>
      <w:r w:rsidR="008A2C32" w:rsidRPr="00663A8D">
        <w:rPr>
          <w:rFonts w:ascii="Times New Roman" w:hAnsi="Times New Roman"/>
        </w:rPr>
        <w:t xml:space="preserve">he opening </w:t>
      </w:r>
      <w:r w:rsidRPr="00663A8D">
        <w:rPr>
          <w:rFonts w:ascii="Times New Roman" w:hAnsi="Times New Roman"/>
        </w:rPr>
        <w:t xml:space="preserve">hours of the Service </w:t>
      </w:r>
      <w:r w:rsidR="003631A0" w:rsidRPr="00663A8D">
        <w:rPr>
          <w:rFonts w:ascii="Times New Roman" w:hAnsi="Times New Roman"/>
        </w:rPr>
        <w:t>Centre</w:t>
      </w:r>
      <w:r w:rsidRPr="00663A8D">
        <w:rPr>
          <w:rFonts w:ascii="Times New Roman" w:hAnsi="Times New Roman"/>
        </w:rPr>
        <w:t xml:space="preserve"> </w:t>
      </w:r>
      <w:r w:rsidR="008A2C32" w:rsidRPr="00663A8D">
        <w:rPr>
          <w:rFonts w:ascii="Times New Roman" w:hAnsi="Times New Roman"/>
        </w:rPr>
        <w:t xml:space="preserve">are </w:t>
      </w:r>
      <w:r w:rsidRPr="00663A8D">
        <w:rPr>
          <w:rFonts w:ascii="Times New Roman" w:hAnsi="Times New Roman"/>
        </w:rPr>
        <w:t xml:space="preserve">subject to change </w:t>
      </w:r>
      <w:r w:rsidR="008A2C32" w:rsidRPr="00663A8D">
        <w:rPr>
          <w:rFonts w:ascii="Times New Roman" w:hAnsi="Times New Roman"/>
        </w:rPr>
        <w:t>for operational needs</w:t>
      </w:r>
      <w:r w:rsidRPr="00663A8D">
        <w:rPr>
          <w:rFonts w:ascii="Times New Roman" w:hAnsi="Times New Roman"/>
        </w:rPr>
        <w:t>.</w:t>
      </w: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663A8D"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lang w:eastAsia="zh-HK"/>
        </w:rPr>
      </w:pPr>
      <w:r w:rsidRPr="00663A8D">
        <w:rPr>
          <w:rFonts w:ascii="Times New Roman" w:hAnsi="Times New Roman"/>
        </w:rPr>
        <w:t xml:space="preserve">Printed in </w:t>
      </w:r>
      <w:r w:rsidR="00B05670" w:rsidRPr="00663A8D">
        <w:rPr>
          <w:rFonts w:ascii="Times New Roman" w:hAnsi="Times New Roman"/>
        </w:rPr>
        <w:t xml:space="preserve">January </w:t>
      </w:r>
      <w:r w:rsidR="00824C2E" w:rsidRPr="00663A8D">
        <w:rPr>
          <w:rFonts w:ascii="Times New Roman" w:hAnsi="Times New Roman"/>
        </w:rPr>
        <w:t>202</w:t>
      </w:r>
      <w:r w:rsidR="00B05670" w:rsidRPr="00663A8D">
        <w:rPr>
          <w:rFonts w:ascii="Times New Roman" w:eastAsia="新細明體" w:hAnsi="Times New Roman"/>
        </w:rPr>
        <w:t>5</w:t>
      </w:r>
    </w:p>
    <w:sectPr w:rsidR="00A14623" w:rsidRPr="00663A8D">
      <w:pgSz w:w="11900" w:h="16840"/>
      <w:pgMar w:top="1440" w:right="1268" w:bottom="1440"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118" w:rsidRDefault="009E3118" w:rsidP="003D5589">
      <w:r>
        <w:separator/>
      </w:r>
    </w:p>
  </w:endnote>
  <w:endnote w:type="continuationSeparator" w:id="0">
    <w:p w:rsidR="009E3118" w:rsidRDefault="009E3118" w:rsidP="003D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118" w:rsidRDefault="009E3118" w:rsidP="003D5589">
      <w:r>
        <w:separator/>
      </w:r>
    </w:p>
  </w:footnote>
  <w:footnote w:type="continuationSeparator" w:id="0">
    <w:p w:rsidR="009E3118" w:rsidRDefault="009E3118" w:rsidP="003D5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E4D"/>
    <w:multiLevelType w:val="hybridMultilevel"/>
    <w:tmpl w:val="3B4C3230"/>
    <w:lvl w:ilvl="0" w:tplc="E87ED566">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FA0087"/>
    <w:multiLevelType w:val="hybridMultilevel"/>
    <w:tmpl w:val="E09EB40E"/>
    <w:lvl w:ilvl="0" w:tplc="7638DDDC">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4538F8"/>
    <w:multiLevelType w:val="hybridMultilevel"/>
    <w:tmpl w:val="7010927E"/>
    <w:lvl w:ilvl="0" w:tplc="77463F16">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1254F04"/>
    <w:multiLevelType w:val="hybridMultilevel"/>
    <w:tmpl w:val="274CDA94"/>
    <w:lvl w:ilvl="0" w:tplc="77463F16">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71"/>
    <w:rsid w:val="00010580"/>
    <w:rsid w:val="00067AD1"/>
    <w:rsid w:val="001A3FDE"/>
    <w:rsid w:val="001A568D"/>
    <w:rsid w:val="001D0E21"/>
    <w:rsid w:val="001D5969"/>
    <w:rsid w:val="00217CFA"/>
    <w:rsid w:val="002347BD"/>
    <w:rsid w:val="002540A2"/>
    <w:rsid w:val="002B4771"/>
    <w:rsid w:val="002F43A9"/>
    <w:rsid w:val="00342C4B"/>
    <w:rsid w:val="003631A0"/>
    <w:rsid w:val="00396596"/>
    <w:rsid w:val="0039687B"/>
    <w:rsid w:val="003D5589"/>
    <w:rsid w:val="003E1479"/>
    <w:rsid w:val="003E22D2"/>
    <w:rsid w:val="003E7AFD"/>
    <w:rsid w:val="0040356D"/>
    <w:rsid w:val="00410F16"/>
    <w:rsid w:val="004144DD"/>
    <w:rsid w:val="004241A5"/>
    <w:rsid w:val="004B4460"/>
    <w:rsid w:val="004F5E65"/>
    <w:rsid w:val="00531368"/>
    <w:rsid w:val="00546DC1"/>
    <w:rsid w:val="00556406"/>
    <w:rsid w:val="005C3A9F"/>
    <w:rsid w:val="005D13D5"/>
    <w:rsid w:val="00603F47"/>
    <w:rsid w:val="00620E26"/>
    <w:rsid w:val="006236C2"/>
    <w:rsid w:val="00644197"/>
    <w:rsid w:val="00663A8D"/>
    <w:rsid w:val="006676FA"/>
    <w:rsid w:val="00682943"/>
    <w:rsid w:val="00691AED"/>
    <w:rsid w:val="0069288C"/>
    <w:rsid w:val="006A5AD8"/>
    <w:rsid w:val="006D7E6C"/>
    <w:rsid w:val="006E0591"/>
    <w:rsid w:val="006E1069"/>
    <w:rsid w:val="00700B12"/>
    <w:rsid w:val="00701539"/>
    <w:rsid w:val="00742F2B"/>
    <w:rsid w:val="00777672"/>
    <w:rsid w:val="007E7567"/>
    <w:rsid w:val="007F3C40"/>
    <w:rsid w:val="008051AD"/>
    <w:rsid w:val="00810994"/>
    <w:rsid w:val="00824C2E"/>
    <w:rsid w:val="008A2C32"/>
    <w:rsid w:val="008A4D10"/>
    <w:rsid w:val="008F6359"/>
    <w:rsid w:val="00925445"/>
    <w:rsid w:val="00937A42"/>
    <w:rsid w:val="00946EDE"/>
    <w:rsid w:val="00960374"/>
    <w:rsid w:val="009B533A"/>
    <w:rsid w:val="009C5AB1"/>
    <w:rsid w:val="009E3118"/>
    <w:rsid w:val="009E7E32"/>
    <w:rsid w:val="009F7AEA"/>
    <w:rsid w:val="00A00293"/>
    <w:rsid w:val="00A14623"/>
    <w:rsid w:val="00A30AE6"/>
    <w:rsid w:val="00A73187"/>
    <w:rsid w:val="00A768A4"/>
    <w:rsid w:val="00A85F6D"/>
    <w:rsid w:val="00AD4115"/>
    <w:rsid w:val="00AE1792"/>
    <w:rsid w:val="00B05670"/>
    <w:rsid w:val="00B155EA"/>
    <w:rsid w:val="00B15D5B"/>
    <w:rsid w:val="00B1737E"/>
    <w:rsid w:val="00B26E6E"/>
    <w:rsid w:val="00B86548"/>
    <w:rsid w:val="00B9231F"/>
    <w:rsid w:val="00BA699E"/>
    <w:rsid w:val="00C20B3E"/>
    <w:rsid w:val="00C22BE9"/>
    <w:rsid w:val="00C329CA"/>
    <w:rsid w:val="00C4639A"/>
    <w:rsid w:val="00CB3E64"/>
    <w:rsid w:val="00D25969"/>
    <w:rsid w:val="00D5137A"/>
    <w:rsid w:val="00D75B72"/>
    <w:rsid w:val="00D8678C"/>
    <w:rsid w:val="00D93989"/>
    <w:rsid w:val="00DD19B5"/>
    <w:rsid w:val="00DF5D2A"/>
    <w:rsid w:val="00E06171"/>
    <w:rsid w:val="00E34D76"/>
    <w:rsid w:val="00E37E2B"/>
    <w:rsid w:val="00E81119"/>
    <w:rsid w:val="00E8607B"/>
    <w:rsid w:val="00EB54A5"/>
    <w:rsid w:val="00EE144D"/>
    <w:rsid w:val="00F07DA8"/>
    <w:rsid w:val="00F61855"/>
    <w:rsid w:val="00F7763A"/>
    <w:rsid w:val="00F81958"/>
    <w:rsid w:val="00FB1C12"/>
    <w:rsid w:val="00FD1D55"/>
    <w:rsid w:val="00FF18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2ADBC0AF-6AAE-4FDC-9FFF-566F34D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44D"/>
    <w:rPr>
      <w:rFonts w:ascii="Cambria" w:eastAsia="Times New Roman" w:hAnsi="Cambria"/>
      <w:sz w:val="24"/>
      <w:szCs w:val="24"/>
    </w:rPr>
  </w:style>
  <w:style w:type="paragraph" w:styleId="1">
    <w:name w:val="heading 1"/>
    <w:basedOn w:val="a"/>
    <w:next w:val="a"/>
    <w:link w:val="10"/>
    <w:uiPriority w:val="9"/>
    <w:qFormat/>
    <w:rsid w:val="00EE144D"/>
    <w:pPr>
      <w:keepNext/>
      <w:spacing w:line="480" w:lineRule="auto"/>
      <w:outlineLvl w:val="0"/>
    </w:pPr>
    <w:rPr>
      <w:rFonts w:eastAsia="新細明體"/>
      <w:b/>
      <w:bCs/>
      <w:kern w:val="52"/>
      <w:sz w:val="52"/>
      <w:szCs w:val="52"/>
    </w:rPr>
  </w:style>
  <w:style w:type="paragraph" w:styleId="3">
    <w:name w:val="heading 3"/>
    <w:basedOn w:val="a"/>
    <w:next w:val="a"/>
    <w:link w:val="30"/>
    <w:uiPriority w:val="9"/>
    <w:qFormat/>
    <w:rsid w:val="009E7E32"/>
    <w:pPr>
      <w:keepNext/>
      <w:outlineLvl w:val="2"/>
    </w:pPr>
    <w:rPr>
      <w:rFonts w:eastAsia="新細明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89"/>
    <w:pPr>
      <w:tabs>
        <w:tab w:val="center" w:pos="4153"/>
        <w:tab w:val="right" w:pos="8306"/>
      </w:tabs>
      <w:snapToGrid w:val="0"/>
    </w:pPr>
    <w:rPr>
      <w:sz w:val="20"/>
      <w:szCs w:val="20"/>
      <w:lang w:val="x-none" w:eastAsia="x-none"/>
    </w:rPr>
  </w:style>
  <w:style w:type="character" w:customStyle="1" w:styleId="a4">
    <w:name w:val="頁首 字元"/>
    <w:link w:val="a3"/>
    <w:uiPriority w:val="99"/>
    <w:rsid w:val="003D5589"/>
    <w:rPr>
      <w:rFonts w:ascii="Cambria" w:eastAsia="Times New Roman" w:hAnsi="Cambria"/>
    </w:rPr>
  </w:style>
  <w:style w:type="paragraph" w:styleId="a5">
    <w:name w:val="footer"/>
    <w:basedOn w:val="a"/>
    <w:link w:val="a6"/>
    <w:uiPriority w:val="99"/>
    <w:unhideWhenUsed/>
    <w:rsid w:val="003D5589"/>
    <w:pPr>
      <w:tabs>
        <w:tab w:val="center" w:pos="4153"/>
        <w:tab w:val="right" w:pos="8306"/>
      </w:tabs>
      <w:snapToGrid w:val="0"/>
    </w:pPr>
    <w:rPr>
      <w:sz w:val="20"/>
      <w:szCs w:val="20"/>
      <w:lang w:val="x-none" w:eastAsia="x-none"/>
    </w:rPr>
  </w:style>
  <w:style w:type="character" w:customStyle="1" w:styleId="a6">
    <w:name w:val="頁尾 字元"/>
    <w:link w:val="a5"/>
    <w:uiPriority w:val="99"/>
    <w:rsid w:val="003D5589"/>
    <w:rPr>
      <w:rFonts w:ascii="Cambria" w:eastAsia="Times New Roman" w:hAnsi="Cambria"/>
    </w:rPr>
  </w:style>
  <w:style w:type="paragraph" w:styleId="a7">
    <w:name w:val="Balloon Text"/>
    <w:basedOn w:val="a"/>
    <w:link w:val="a8"/>
    <w:uiPriority w:val="99"/>
    <w:semiHidden/>
    <w:unhideWhenUsed/>
    <w:rsid w:val="00F7763A"/>
    <w:rPr>
      <w:rFonts w:eastAsia="新細明體"/>
      <w:sz w:val="18"/>
      <w:szCs w:val="18"/>
      <w:lang w:val="x-none" w:eastAsia="x-none"/>
    </w:rPr>
  </w:style>
  <w:style w:type="character" w:customStyle="1" w:styleId="a8">
    <w:name w:val="註解方塊文字 字元"/>
    <w:link w:val="a7"/>
    <w:uiPriority w:val="99"/>
    <w:semiHidden/>
    <w:rsid w:val="00F7763A"/>
    <w:rPr>
      <w:rFonts w:ascii="Cambria" w:eastAsia="新細明體" w:hAnsi="Cambria" w:cs="Times New Roman"/>
      <w:sz w:val="18"/>
      <w:szCs w:val="18"/>
    </w:rPr>
  </w:style>
  <w:style w:type="character" w:customStyle="1" w:styleId="10">
    <w:name w:val="標題 1 字元"/>
    <w:link w:val="1"/>
    <w:uiPriority w:val="9"/>
    <w:rsid w:val="00EE144D"/>
    <w:rPr>
      <w:rFonts w:ascii="Cambria" w:eastAsia="新細明體" w:hAnsi="Cambria" w:cs="Times New Roman"/>
      <w:b/>
      <w:bCs/>
      <w:kern w:val="52"/>
      <w:sz w:val="52"/>
      <w:szCs w:val="52"/>
    </w:rPr>
  </w:style>
  <w:style w:type="character" w:customStyle="1" w:styleId="30">
    <w:name w:val="標題 3 字元"/>
    <w:link w:val="3"/>
    <w:uiPriority w:val="9"/>
    <w:rsid w:val="009E7E32"/>
    <w:rPr>
      <w:rFonts w:ascii="Cambria" w:hAnsi="Cambria"/>
      <w:b/>
      <w:bCs/>
      <w:sz w:val="36"/>
      <w:szCs w:val="36"/>
    </w:rPr>
  </w:style>
  <w:style w:type="paragraph" w:customStyle="1" w:styleId="11">
    <w:name w:val="樣式1"/>
    <w:basedOn w:val="1"/>
    <w:qFormat/>
    <w:rsid w:val="00EE144D"/>
  </w:style>
  <w:style w:type="character" w:styleId="a9">
    <w:name w:val="Hyperlink"/>
    <w:uiPriority w:val="99"/>
    <w:unhideWhenUsed/>
    <w:rsid w:val="00410F16"/>
    <w:rPr>
      <w:color w:val="0000FF"/>
      <w:u w:val="single"/>
    </w:rPr>
  </w:style>
  <w:style w:type="paragraph" w:styleId="aa">
    <w:name w:val="List Paragraph"/>
    <w:basedOn w:val="a"/>
    <w:uiPriority w:val="34"/>
    <w:qFormat/>
    <w:rsid w:val="006A5AD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7021">
      <w:bodyDiv w:val="1"/>
      <w:marLeft w:val="0"/>
      <w:marRight w:val="0"/>
      <w:marTop w:val="0"/>
      <w:marBottom w:val="0"/>
      <w:divBdr>
        <w:top w:val="none" w:sz="0" w:space="0" w:color="auto"/>
        <w:left w:val="none" w:sz="0" w:space="0" w:color="auto"/>
        <w:bottom w:val="none" w:sz="0" w:space="0" w:color="auto"/>
        <w:right w:val="none" w:sz="0" w:space="0" w:color="auto"/>
      </w:divBdr>
    </w:div>
    <w:div w:id="745961181">
      <w:bodyDiv w:val="1"/>
      <w:marLeft w:val="0"/>
      <w:marRight w:val="0"/>
      <w:marTop w:val="0"/>
      <w:marBottom w:val="0"/>
      <w:divBdr>
        <w:top w:val="none" w:sz="0" w:space="0" w:color="auto"/>
        <w:left w:val="none" w:sz="0" w:space="0" w:color="auto"/>
        <w:bottom w:val="none" w:sz="0" w:space="0" w:color="auto"/>
        <w:right w:val="none" w:sz="0" w:space="0" w:color="auto"/>
      </w:divBdr>
    </w:div>
    <w:div w:id="1174221496">
      <w:bodyDiv w:val="1"/>
      <w:marLeft w:val="0"/>
      <w:marRight w:val="0"/>
      <w:marTop w:val="0"/>
      <w:marBottom w:val="0"/>
      <w:divBdr>
        <w:top w:val="none" w:sz="0" w:space="0" w:color="auto"/>
        <w:left w:val="none" w:sz="0" w:space="0" w:color="auto"/>
        <w:bottom w:val="none" w:sz="0" w:space="0" w:color="auto"/>
        <w:right w:val="none" w:sz="0" w:space="0" w:color="auto"/>
      </w:divBdr>
    </w:div>
    <w:div w:id="192375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bsc.er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D14AE-6BFA-44C9-A305-E03CCE67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725</Words>
  <Characters>4072</Characters>
  <Application>Microsoft Office Word</Application>
  <DocSecurity>0</DocSecurity>
  <Lines>33</Lines>
  <Paragraphs>9</Paragraphs>
  <ScaleCrop>false</ScaleCrop>
  <Company>Microsoft</Company>
  <LinksUpToDate>false</LinksUpToDate>
  <CharactersWithSpaces>4788</CharactersWithSpaces>
  <SharedDoc>false</SharedDoc>
  <HLinks>
    <vt:vector size="6" baseType="variant">
      <vt:variant>
        <vt:i4>6684715</vt:i4>
      </vt:variant>
      <vt:variant>
        <vt:i4>0</vt:i4>
      </vt:variant>
      <vt:variant>
        <vt:i4>0</vt:i4>
      </vt:variant>
      <vt:variant>
        <vt:i4>5</vt:i4>
      </vt:variant>
      <vt:variant>
        <vt:lpwstr>https://www.erbsc.erb.org/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202501_ERBSC_Leaflet_Eng</dc:title>
  <dc:subject/>
  <dc:creator>ERB</dc:creator>
  <cp:keywords/>
  <cp:revision>4</cp:revision>
  <cp:lastPrinted>2023-08-11T01:59:00Z</cp:lastPrinted>
  <dcterms:created xsi:type="dcterms:W3CDTF">2024-12-31T14:49:00Z</dcterms:created>
  <dcterms:modified xsi:type="dcterms:W3CDTF">2025-01-02T07:23:00Z</dcterms:modified>
</cp:coreProperties>
</file>