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CE853" w14:textId="77777777" w:rsidR="00F112E9" w:rsidRPr="00DF410E" w:rsidRDefault="00F112E9" w:rsidP="00F112E9">
      <w:pPr>
        <w:pStyle w:val="1"/>
        <w:jc w:val="both"/>
        <w:rPr>
          <w:rFonts w:ascii="Times New Roman" w:hAnsi="Times New Roman" w:cs="Times New Roman"/>
          <w:color w:val="auto"/>
        </w:rPr>
      </w:pPr>
      <w:r w:rsidRPr="00DF410E">
        <w:rPr>
          <w:rFonts w:ascii="Times New Roman" w:hAnsi="Times New Roman" w:cs="Times New Roman"/>
          <w:color w:val="auto"/>
        </w:rPr>
        <w:t>人人齊增值</w:t>
      </w:r>
      <w:r w:rsidRPr="00DF410E">
        <w:rPr>
          <w:rFonts w:ascii="Times New Roman" w:hAnsi="Times New Roman" w:cs="Times New Roman"/>
          <w:color w:val="auto"/>
        </w:rPr>
        <w:t xml:space="preserve">@ERB </w:t>
      </w:r>
    </w:p>
    <w:p w14:paraId="5F098C25" w14:textId="77777777" w:rsidR="00F112E9" w:rsidRPr="00DF410E" w:rsidRDefault="00F112E9" w:rsidP="00F112E9">
      <w:pPr>
        <w:pStyle w:val="1"/>
        <w:jc w:val="both"/>
        <w:rPr>
          <w:rFonts w:ascii="Times New Roman" w:hAnsi="Times New Roman" w:cs="Times New Roman"/>
          <w:color w:val="auto"/>
        </w:rPr>
      </w:pPr>
      <w:r w:rsidRPr="00DF410E">
        <w:rPr>
          <w:rFonts w:ascii="Times New Roman" w:hAnsi="Times New Roman" w:cs="Times New Roman"/>
          <w:color w:val="auto"/>
        </w:rPr>
        <w:t>服務對象：青年人</w:t>
      </w:r>
    </w:p>
    <w:p w14:paraId="0C525909" w14:textId="77777777" w:rsidR="00F112E9" w:rsidRPr="00DF410E" w:rsidRDefault="00F112E9" w:rsidP="00F112E9">
      <w:pPr>
        <w:jc w:val="both"/>
        <w:rPr>
          <w:rFonts w:ascii="Times New Roman" w:hAnsi="Times New Roman"/>
        </w:rPr>
      </w:pPr>
    </w:p>
    <w:p w14:paraId="4E2E6FD5" w14:textId="77777777" w:rsidR="00F112E9" w:rsidRPr="00DF410E" w:rsidRDefault="00F112E9" w:rsidP="00F112E9">
      <w:pPr>
        <w:pStyle w:val="3"/>
        <w:jc w:val="both"/>
        <w:rPr>
          <w:rFonts w:ascii="Times New Roman" w:hAnsi="Times New Roman" w:cs="Times New Roman"/>
          <w:color w:val="auto"/>
          <w:sz w:val="24"/>
          <w:szCs w:val="24"/>
          <w:u w:val="single"/>
        </w:rPr>
      </w:pPr>
      <w:r w:rsidRPr="00DF410E">
        <w:rPr>
          <w:rFonts w:ascii="Times New Roman" w:hAnsi="Times New Roman" w:cs="Times New Roman"/>
          <w:color w:val="auto"/>
          <w:sz w:val="24"/>
          <w:szCs w:val="24"/>
          <w:u w:val="single"/>
        </w:rPr>
        <w:t>專設課程</w:t>
      </w:r>
    </w:p>
    <w:p w14:paraId="668515BE" w14:textId="77777777" w:rsidR="00F112E9" w:rsidRPr="00DF410E" w:rsidRDefault="00F112E9" w:rsidP="00F112E9">
      <w:pPr>
        <w:pStyle w:val="3"/>
        <w:jc w:val="both"/>
        <w:rPr>
          <w:rFonts w:ascii="Times New Roman" w:hAnsi="Times New Roman" w:cs="Times New Roman"/>
          <w:b/>
          <w:color w:val="auto"/>
          <w:sz w:val="24"/>
          <w:szCs w:val="24"/>
        </w:rPr>
      </w:pPr>
      <w:r w:rsidRPr="00DF410E">
        <w:rPr>
          <w:rFonts w:ascii="Times New Roman" w:hAnsi="Times New Roman" w:cs="Times New Roman"/>
          <w:color w:val="auto"/>
          <w:sz w:val="24"/>
          <w:szCs w:val="24"/>
        </w:rPr>
        <w:t>僱員再培訓局</w:t>
      </w:r>
      <w:r w:rsidRPr="00DF410E">
        <w:rPr>
          <w:rFonts w:ascii="標楷體" w:eastAsia="標楷體" w:hAnsi="標楷體" w:cs="Times New Roman" w:hint="eastAsia"/>
          <w:color w:val="auto"/>
          <w:sz w:val="24"/>
          <w:szCs w:val="24"/>
        </w:rPr>
        <w:t>（</w:t>
      </w:r>
      <w:r w:rsidRPr="00DF410E">
        <w:rPr>
          <w:rFonts w:ascii="Times New Roman" w:hAnsi="Times New Roman" w:cs="Times New Roman"/>
          <w:color w:val="auto"/>
          <w:sz w:val="24"/>
          <w:szCs w:val="24"/>
        </w:rPr>
        <w:t>ERB</w:t>
      </w:r>
      <w:r w:rsidRPr="00DF410E">
        <w:rPr>
          <w:rFonts w:ascii="標楷體" w:eastAsia="標楷體" w:hAnsi="標楷體" w:cs="Times New Roman" w:hint="eastAsia"/>
          <w:color w:val="auto"/>
          <w:sz w:val="24"/>
          <w:szCs w:val="24"/>
        </w:rPr>
        <w:t>）</w:t>
      </w:r>
      <w:r w:rsidRPr="00DF410E">
        <w:rPr>
          <w:rFonts w:ascii="Times New Roman" w:hAnsi="Times New Roman" w:cs="Times New Roman"/>
          <w:color w:val="auto"/>
          <w:sz w:val="24"/>
          <w:szCs w:val="24"/>
        </w:rPr>
        <w:t>為青年人開辦專設課程，</w:t>
      </w:r>
      <w:r w:rsidRPr="00DF410E">
        <w:rPr>
          <w:rFonts w:ascii="Times New Roman" w:hAnsi="Times New Roman" w:cs="Times New Roman" w:hint="eastAsia"/>
          <w:color w:val="auto"/>
          <w:sz w:val="24"/>
          <w:szCs w:val="24"/>
        </w:rPr>
        <w:t>切合他們的培訓及就業需要，提升職業技能</w:t>
      </w:r>
      <w:r w:rsidRPr="00DF410E">
        <w:rPr>
          <w:rFonts w:ascii="Times New Roman" w:hAnsi="Times New Roman" w:cs="Times New Roman"/>
          <w:color w:val="auto"/>
          <w:sz w:val="24"/>
          <w:szCs w:val="24"/>
        </w:rPr>
        <w:t>。</w:t>
      </w:r>
    </w:p>
    <w:p w14:paraId="1AA01249" w14:textId="77777777" w:rsidR="00F112E9" w:rsidRPr="00DF410E" w:rsidRDefault="00F112E9" w:rsidP="00F112E9">
      <w:pPr>
        <w:jc w:val="both"/>
        <w:rPr>
          <w:rFonts w:ascii="Times New Roman" w:hAnsi="Times New Roman"/>
        </w:rPr>
      </w:pPr>
    </w:p>
    <w:p w14:paraId="09EA4274" w14:textId="77777777" w:rsidR="00F112E9" w:rsidRPr="00DF410E" w:rsidRDefault="00F112E9" w:rsidP="00F112E9">
      <w:pPr>
        <w:jc w:val="both"/>
        <w:rPr>
          <w:rFonts w:ascii="Times New Roman" w:hAnsi="Times New Roman"/>
        </w:rPr>
      </w:pPr>
      <w:r w:rsidRPr="00DF410E">
        <w:rPr>
          <w:rFonts w:ascii="Times New Roman" w:hAnsi="Times New Roman"/>
        </w:rPr>
        <w:t>青年培育計劃</w:t>
      </w:r>
    </w:p>
    <w:p w14:paraId="7B041E00"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hint="eastAsia"/>
        </w:rPr>
        <w:t>屬</w:t>
      </w:r>
      <w:r w:rsidRPr="00DF410E">
        <w:rPr>
          <w:rFonts w:ascii="Times New Roman" w:hAnsi="Times New Roman" w:hint="eastAsia"/>
          <w:lang w:eastAsia="zh-HK"/>
        </w:rPr>
        <w:t>全日制</w:t>
      </w:r>
      <w:r w:rsidRPr="00DF410E">
        <w:rPr>
          <w:rFonts w:ascii="Times New Roman" w:hAnsi="Times New Roman"/>
        </w:rPr>
        <w:t>就業掛鈎課程</w:t>
      </w:r>
      <w:r w:rsidRPr="00DF410E">
        <w:rPr>
          <w:rFonts w:ascii="Times New Roman" w:hAnsi="Times New Roman" w:hint="eastAsia"/>
        </w:rPr>
        <w:t>，</w:t>
      </w:r>
      <w:r w:rsidRPr="00DF410E">
        <w:rPr>
          <w:rFonts w:ascii="Times New Roman" w:hAnsi="Times New Roman"/>
        </w:rPr>
        <w:t>適合</w:t>
      </w:r>
      <w:r w:rsidRPr="00DF410E">
        <w:rPr>
          <w:rFonts w:ascii="Times New Roman" w:hAnsi="Times New Roman"/>
        </w:rPr>
        <w:t>15</w:t>
      </w:r>
      <w:r w:rsidRPr="00DF410E">
        <w:rPr>
          <w:rFonts w:ascii="Times New Roman" w:hAnsi="Times New Roman"/>
        </w:rPr>
        <w:t>至</w:t>
      </w:r>
      <w:r w:rsidRPr="00DF410E">
        <w:rPr>
          <w:rFonts w:ascii="Times New Roman" w:hAnsi="Times New Roman"/>
        </w:rPr>
        <w:t>2</w:t>
      </w:r>
      <w:r w:rsidRPr="00DF410E">
        <w:rPr>
          <w:rFonts w:ascii="Times New Roman" w:hAnsi="Times New Roman" w:hint="eastAsia"/>
        </w:rPr>
        <w:t>9</w:t>
      </w:r>
      <w:r w:rsidRPr="00DF410E">
        <w:rPr>
          <w:rFonts w:ascii="Times New Roman" w:hAnsi="Times New Roman"/>
        </w:rPr>
        <w:t>歲</w:t>
      </w:r>
      <w:r w:rsidRPr="00DF410E">
        <w:rPr>
          <w:rFonts w:ascii="Times New Roman" w:hAnsi="Times New Roman" w:hint="eastAsia"/>
        </w:rPr>
        <w:t>、</w:t>
      </w:r>
      <w:r w:rsidRPr="00DF410E">
        <w:rPr>
          <w:rFonts w:ascii="Times New Roman" w:hAnsi="Times New Roman"/>
        </w:rPr>
        <w:t>中學畢業學歷程度或以下</w:t>
      </w:r>
      <w:r w:rsidRPr="00DF410E">
        <w:rPr>
          <w:rFonts w:ascii="Times New Roman" w:hAnsi="Times New Roman" w:hint="eastAsia"/>
        </w:rPr>
        <w:t>、待業或</w:t>
      </w:r>
      <w:r w:rsidRPr="00DF410E">
        <w:rPr>
          <w:rFonts w:ascii="Times New Roman" w:hAnsi="Times New Roman"/>
        </w:rPr>
        <w:t>待學</w:t>
      </w:r>
      <w:r w:rsidRPr="00DF410E">
        <w:rPr>
          <w:rFonts w:ascii="Times New Roman" w:hAnsi="Times New Roman" w:hint="eastAsia"/>
        </w:rPr>
        <w:t>的合資格</w:t>
      </w:r>
      <w:r w:rsidRPr="00DF410E">
        <w:rPr>
          <w:rFonts w:ascii="Times New Roman" w:hAnsi="Times New Roman"/>
        </w:rPr>
        <w:t>青年修讀。課程旨在重新啟動他們的學習</w:t>
      </w:r>
      <w:r w:rsidRPr="00DF410E">
        <w:rPr>
          <w:rFonts w:ascii="Times New Roman" w:hAnsi="Times New Roman" w:hint="eastAsia"/>
        </w:rPr>
        <w:t>和</w:t>
      </w:r>
      <w:r w:rsidRPr="00DF410E">
        <w:rPr>
          <w:rFonts w:ascii="Times New Roman" w:hAnsi="Times New Roman"/>
        </w:rPr>
        <w:t>進修意欲，以及提高他們對職業生涯發展的積極性</w:t>
      </w:r>
    </w:p>
    <w:p w14:paraId="67FFD93D"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涵蓋資訊及通訊科技、影藝文化、飲食、美容、美髮、</w:t>
      </w:r>
      <w:r w:rsidRPr="00DF410E">
        <w:rPr>
          <w:rFonts w:ascii="Times New Roman" w:hAnsi="Times New Roman" w:hint="eastAsia"/>
          <w:lang w:eastAsia="zh-HK"/>
        </w:rPr>
        <w:t>零售、</w:t>
      </w:r>
      <w:r w:rsidRPr="00DF410E">
        <w:rPr>
          <w:rFonts w:ascii="Times New Roman" w:hAnsi="Times New Roman"/>
        </w:rPr>
        <w:t>設計、教育康體、商業、機電、交通及支援服務等行業</w:t>
      </w:r>
    </w:p>
    <w:p w14:paraId="5D3DE116" w14:textId="77777777" w:rsidR="00F112E9" w:rsidRPr="00DF410E" w:rsidRDefault="00F112E9" w:rsidP="00F112E9">
      <w:pPr>
        <w:pStyle w:val="a9"/>
        <w:ind w:left="480"/>
        <w:jc w:val="both"/>
        <w:rPr>
          <w:rFonts w:ascii="Times New Roman" w:hAnsi="Times New Roman"/>
        </w:rPr>
      </w:pPr>
    </w:p>
    <w:p w14:paraId="29F0E05C" w14:textId="77777777" w:rsidR="00F112E9" w:rsidRPr="00DF410E" w:rsidRDefault="00F112E9" w:rsidP="00F112E9">
      <w:pPr>
        <w:jc w:val="both"/>
        <w:rPr>
          <w:rFonts w:ascii="Times New Roman" w:hAnsi="Times New Roman"/>
        </w:rPr>
      </w:pPr>
      <w:r w:rsidRPr="00DF410E">
        <w:rPr>
          <w:rFonts w:ascii="Times New Roman" w:hAnsi="Times New Roman" w:hint="eastAsia"/>
        </w:rPr>
        <w:t>青年</w:t>
      </w:r>
      <w:r w:rsidRPr="00DF410E">
        <w:rPr>
          <w:rFonts w:ascii="Times New Roman" w:hAnsi="Times New Roman"/>
          <w:lang w:eastAsia="zh-HK"/>
        </w:rPr>
        <w:t>特色課</w:t>
      </w:r>
      <w:r w:rsidRPr="00DF410E">
        <w:rPr>
          <w:rFonts w:ascii="Times New Roman" w:hAnsi="Times New Roman"/>
        </w:rPr>
        <w:t>程</w:t>
      </w:r>
    </w:p>
    <w:p w14:paraId="18DBFB52" w14:textId="77777777" w:rsidR="00F112E9" w:rsidRPr="00DF410E" w:rsidRDefault="00F112E9" w:rsidP="00F112E9">
      <w:pPr>
        <w:pStyle w:val="a9"/>
        <w:widowControl/>
        <w:numPr>
          <w:ilvl w:val="0"/>
          <w:numId w:val="1"/>
        </w:numPr>
        <w:ind w:left="480" w:hanging="480"/>
        <w:jc w:val="both"/>
        <w:rPr>
          <w:rFonts w:ascii="Times New Roman" w:hAnsi="Times New Roman"/>
          <w:lang w:eastAsia="zh-HK"/>
        </w:rPr>
      </w:pPr>
      <w:r w:rsidRPr="00DF410E">
        <w:rPr>
          <w:rFonts w:ascii="Times New Roman" w:hAnsi="Times New Roman" w:hint="eastAsia"/>
        </w:rPr>
        <w:t>為合資格的青年學員提供多元化的培訓選擇，全日制就業掛鈎</w:t>
      </w:r>
      <w:r w:rsidRPr="00DF410E">
        <w:rPr>
          <w:rFonts w:ascii="Times New Roman" w:hAnsi="Times New Roman"/>
        </w:rPr>
        <w:t>課程</w:t>
      </w:r>
      <w:r w:rsidRPr="00DF410E">
        <w:rPr>
          <w:rFonts w:ascii="Times New Roman" w:hAnsi="Times New Roman" w:hint="eastAsia"/>
        </w:rPr>
        <w:t>一般包括</w:t>
      </w:r>
      <w:r w:rsidRPr="00DF410E">
        <w:rPr>
          <w:rFonts w:ascii="Times New Roman" w:hAnsi="Times New Roman"/>
        </w:rPr>
        <w:t>工作體驗元素，</w:t>
      </w:r>
      <w:r w:rsidRPr="00DF410E">
        <w:rPr>
          <w:rFonts w:ascii="Times New Roman" w:hAnsi="Times New Roman" w:hint="eastAsia"/>
        </w:rPr>
        <w:t>而兼讀制技能提升課程則</w:t>
      </w:r>
      <w:r w:rsidRPr="00DF410E">
        <w:rPr>
          <w:rFonts w:ascii="Times New Roman" w:hAnsi="Times New Roman" w:hint="eastAsia"/>
          <w:lang w:eastAsia="zh-HK"/>
        </w:rPr>
        <w:t>為青年人構建進修階梯</w:t>
      </w:r>
    </w:p>
    <w:p w14:paraId="4A4540B8" w14:textId="77777777" w:rsidR="00F112E9" w:rsidRPr="00DF410E" w:rsidRDefault="00F112E9" w:rsidP="00F112E9">
      <w:pPr>
        <w:pStyle w:val="a9"/>
        <w:widowControl/>
        <w:numPr>
          <w:ilvl w:val="0"/>
          <w:numId w:val="1"/>
        </w:numPr>
        <w:ind w:left="480" w:hanging="480"/>
        <w:jc w:val="both"/>
        <w:rPr>
          <w:rFonts w:ascii="Times New Roman" w:hAnsi="Times New Roman"/>
          <w:lang w:eastAsia="zh-HK"/>
        </w:rPr>
      </w:pPr>
      <w:r w:rsidRPr="00DF410E">
        <w:rPr>
          <w:rFonts w:ascii="Times New Roman" w:hAnsi="Times New Roman"/>
        </w:rPr>
        <w:t>涵蓋資訊及通訊科技</w:t>
      </w:r>
      <w:r w:rsidRPr="00DF410E">
        <w:rPr>
          <w:rFonts w:ascii="Times New Roman" w:hAnsi="Times New Roman" w:hint="eastAsia"/>
          <w:lang w:eastAsia="zh-HK"/>
        </w:rPr>
        <w:t>、影藝文化</w:t>
      </w:r>
      <w:r w:rsidRPr="00DF410E">
        <w:rPr>
          <w:rFonts w:ascii="Times New Roman" w:hAnsi="Times New Roman" w:hint="eastAsia"/>
        </w:rPr>
        <w:t>、飲食、</w:t>
      </w:r>
      <w:r w:rsidRPr="00DF410E">
        <w:rPr>
          <w:rFonts w:ascii="Times New Roman" w:hAnsi="Times New Roman"/>
        </w:rPr>
        <w:t>商業、社會服務、</w:t>
      </w:r>
      <w:r w:rsidRPr="00DF410E">
        <w:rPr>
          <w:rFonts w:ascii="Times New Roman" w:hAnsi="Times New Roman" w:hint="eastAsia"/>
        </w:rPr>
        <w:t>旅遊、</w:t>
      </w:r>
      <w:r w:rsidRPr="00DF410E">
        <w:rPr>
          <w:rFonts w:ascii="Times New Roman" w:hAnsi="Times New Roman" w:hint="eastAsia"/>
          <w:lang w:eastAsia="zh-HK"/>
        </w:rPr>
        <w:t>物業管理及保安、美容、</w:t>
      </w:r>
      <w:r w:rsidRPr="00DF410E">
        <w:rPr>
          <w:rFonts w:ascii="Times New Roman" w:hAnsi="Times New Roman" w:hint="eastAsia"/>
        </w:rPr>
        <w:t>美髮等行業</w:t>
      </w:r>
      <w:r w:rsidRPr="00DF410E">
        <w:rPr>
          <w:rFonts w:ascii="Times New Roman" w:hAnsi="Times New Roman" w:hint="eastAsia"/>
          <w:lang w:eastAsia="zh-HK"/>
        </w:rPr>
        <w:t>及通用技能範疇</w:t>
      </w:r>
    </w:p>
    <w:p w14:paraId="5DD0BB11" w14:textId="77777777" w:rsidR="00F112E9" w:rsidRPr="00DF410E" w:rsidRDefault="00F112E9" w:rsidP="00F112E9">
      <w:pPr>
        <w:pStyle w:val="3"/>
        <w:jc w:val="both"/>
        <w:rPr>
          <w:rFonts w:ascii="Times New Roman" w:hAnsi="Times New Roman" w:cs="Times New Roman"/>
          <w:color w:val="auto"/>
          <w:sz w:val="24"/>
          <w:szCs w:val="24"/>
          <w:u w:val="single"/>
        </w:rPr>
      </w:pPr>
    </w:p>
    <w:p w14:paraId="2BA56E6B" w14:textId="77777777" w:rsidR="00F112E9" w:rsidRPr="00DF410E" w:rsidRDefault="00F112E9" w:rsidP="00F112E9">
      <w:pPr>
        <w:pStyle w:val="3"/>
        <w:jc w:val="both"/>
        <w:rPr>
          <w:rFonts w:ascii="Times New Roman" w:hAnsi="Times New Roman" w:cs="Times New Roman"/>
          <w:b/>
          <w:color w:val="auto"/>
          <w:sz w:val="24"/>
          <w:szCs w:val="24"/>
          <w:u w:val="single"/>
        </w:rPr>
      </w:pPr>
      <w:r w:rsidRPr="00DF410E">
        <w:rPr>
          <w:rFonts w:ascii="Times New Roman" w:hAnsi="Times New Roman" w:cs="Times New Roman"/>
          <w:color w:val="auto"/>
          <w:sz w:val="24"/>
          <w:szCs w:val="24"/>
          <w:u w:val="single"/>
        </w:rPr>
        <w:t>多元職業專才教育</w:t>
      </w:r>
    </w:p>
    <w:p w14:paraId="0489C04A"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提供</w:t>
      </w:r>
      <w:r w:rsidRPr="00DF410E">
        <w:rPr>
          <w:rFonts w:ascii="Times New Roman" w:hAnsi="Times New Roman" w:hint="eastAsia"/>
        </w:rPr>
        <w:t>超過</w:t>
      </w:r>
      <w:r w:rsidRPr="00DF410E">
        <w:rPr>
          <w:rFonts w:ascii="Times New Roman" w:hAnsi="Times New Roman" w:hint="eastAsia"/>
        </w:rPr>
        <w:t>8</w:t>
      </w:r>
      <w:r w:rsidRPr="00DF410E">
        <w:rPr>
          <w:rFonts w:ascii="Times New Roman" w:hAnsi="Times New Roman"/>
        </w:rPr>
        <w:t>00</w:t>
      </w:r>
      <w:r w:rsidRPr="00DF410E">
        <w:rPr>
          <w:rFonts w:ascii="Times New Roman" w:hAnsi="Times New Roman"/>
        </w:rPr>
        <w:t>項培訓課程，涵蓋</w:t>
      </w:r>
      <w:r w:rsidRPr="00DF410E">
        <w:rPr>
          <w:rFonts w:ascii="Times New Roman" w:hAnsi="Times New Roman"/>
        </w:rPr>
        <w:t>28</w:t>
      </w:r>
      <w:r w:rsidRPr="00DF410E">
        <w:rPr>
          <w:rFonts w:ascii="Times New Roman" w:hAnsi="Times New Roman"/>
        </w:rPr>
        <w:t>個行業</w:t>
      </w:r>
      <w:r w:rsidRPr="00DF410E">
        <w:rPr>
          <w:rFonts w:ascii="Times New Roman" w:hAnsi="Times New Roman" w:hint="eastAsia"/>
        </w:rPr>
        <w:t>、科技應用</w:t>
      </w:r>
      <w:r w:rsidRPr="00DF410E">
        <w:rPr>
          <w:rFonts w:ascii="Times New Roman" w:hAnsi="Times New Roman"/>
        </w:rPr>
        <w:t>及</w:t>
      </w:r>
      <w:r w:rsidRPr="00DF410E">
        <w:rPr>
          <w:rFonts w:ascii="Times New Roman" w:hAnsi="Times New Roman" w:hint="eastAsia"/>
        </w:rPr>
        <w:t>職場</w:t>
      </w:r>
      <w:r w:rsidRPr="00DF410E">
        <w:rPr>
          <w:rFonts w:ascii="Times New Roman" w:hAnsi="Times New Roman"/>
        </w:rPr>
        <w:t>通用技能範疇，合資格人士可按個人的期望、興趣及培訓需要，報讀相關課程。</w:t>
      </w:r>
    </w:p>
    <w:p w14:paraId="33A279F3" w14:textId="77777777" w:rsidR="00F112E9" w:rsidRPr="00DF410E" w:rsidRDefault="00F112E9" w:rsidP="00F112E9">
      <w:pPr>
        <w:jc w:val="both"/>
        <w:rPr>
          <w:rFonts w:ascii="Times New Roman" w:hAnsi="Times New Roman"/>
        </w:rPr>
      </w:pPr>
    </w:p>
    <w:p w14:paraId="7B2D396A" w14:textId="77777777" w:rsidR="00F112E9" w:rsidRPr="00DF410E" w:rsidRDefault="00F112E9" w:rsidP="00F112E9">
      <w:pPr>
        <w:jc w:val="both"/>
        <w:rPr>
          <w:rFonts w:ascii="Times New Roman" w:hAnsi="Times New Roman"/>
        </w:rPr>
      </w:pPr>
      <w:r w:rsidRPr="00DF410E">
        <w:rPr>
          <w:rFonts w:ascii="Times New Roman" w:hAnsi="Times New Roman"/>
        </w:rPr>
        <w:t>就業掛鈎課程</w:t>
      </w:r>
    </w:p>
    <w:p w14:paraId="1100850E"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一般屬全日制課程，</w:t>
      </w:r>
      <w:r w:rsidRPr="00DF410E">
        <w:rPr>
          <w:rFonts w:ascii="Times New Roman" w:hAnsi="Times New Roman" w:hint="eastAsia"/>
        </w:rPr>
        <w:t>為失業或待業的合資格人士而設，學費全免</w:t>
      </w:r>
    </w:p>
    <w:p w14:paraId="5BFD3324"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合資格學員可獲發放再培訓津貼</w:t>
      </w:r>
      <w:r w:rsidRPr="00DF410E">
        <w:rPr>
          <w:rFonts w:ascii="Times New Roman" w:hAnsi="Times New Roman" w:hint="eastAsia"/>
        </w:rPr>
        <w:t>及提供三至六個月的就業跟進服務</w:t>
      </w:r>
    </w:p>
    <w:p w14:paraId="1B9FC9BE" w14:textId="77777777" w:rsidR="00F112E9" w:rsidRPr="00DF410E" w:rsidRDefault="00F112E9" w:rsidP="00F112E9">
      <w:pPr>
        <w:jc w:val="both"/>
        <w:rPr>
          <w:rFonts w:ascii="Times New Roman" w:hAnsi="Times New Roman"/>
        </w:rPr>
      </w:pPr>
    </w:p>
    <w:p w14:paraId="5C0B3372" w14:textId="77777777" w:rsidR="00F112E9" w:rsidRPr="00DF410E" w:rsidRDefault="00F112E9" w:rsidP="00F112E9">
      <w:pPr>
        <w:jc w:val="both"/>
        <w:rPr>
          <w:rFonts w:ascii="Times New Roman" w:hAnsi="Times New Roman"/>
        </w:rPr>
      </w:pPr>
      <w:r w:rsidRPr="00DF410E">
        <w:rPr>
          <w:rFonts w:ascii="Times New Roman" w:hAnsi="Times New Roman"/>
        </w:rPr>
        <w:t>技能提升課程及通用技能課程</w:t>
      </w:r>
      <w:r w:rsidRPr="00DF410E">
        <w:rPr>
          <w:rFonts w:ascii="標楷體" w:eastAsia="標楷體" w:hAnsi="標楷體" w:hint="eastAsia"/>
        </w:rPr>
        <w:t>（</w:t>
      </w:r>
      <w:r w:rsidRPr="00DF410E">
        <w:rPr>
          <w:rFonts w:ascii="Times New Roman" w:hAnsi="Times New Roman" w:hint="eastAsia"/>
        </w:rPr>
        <w:t>非</w:t>
      </w:r>
      <w:r w:rsidRPr="00DF410E">
        <w:rPr>
          <w:rFonts w:ascii="Times New Roman" w:hAnsi="Times New Roman"/>
        </w:rPr>
        <w:t>就業掛鈎課程</w:t>
      </w:r>
      <w:r w:rsidRPr="00DF410E">
        <w:rPr>
          <w:rFonts w:ascii="標楷體" w:eastAsia="標楷體" w:hAnsi="標楷體" w:hint="eastAsia"/>
        </w:rPr>
        <w:t>）</w:t>
      </w:r>
    </w:p>
    <w:p w14:paraId="34C189CF"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一般屬半日或晚間制課程，</w:t>
      </w:r>
      <w:r w:rsidRPr="00DF410E">
        <w:rPr>
          <w:rFonts w:ascii="Times New Roman" w:hAnsi="Times New Roman" w:hint="eastAsia"/>
        </w:rPr>
        <w:t>失業及在職的合資格人士均可報讀</w:t>
      </w:r>
    </w:p>
    <w:p w14:paraId="7FD0AB87"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合資格學員可按其入息水平申請學費</w:t>
      </w:r>
      <w:r w:rsidRPr="00DF410E">
        <w:rPr>
          <w:rFonts w:ascii="Times New Roman" w:hAnsi="Times New Roman" w:hint="eastAsia"/>
        </w:rPr>
        <w:t>減</w:t>
      </w:r>
      <w:r w:rsidRPr="00DF410E">
        <w:rPr>
          <w:rFonts w:ascii="Times New Roman" w:hAnsi="Times New Roman"/>
        </w:rPr>
        <w:t>免</w:t>
      </w:r>
    </w:p>
    <w:p w14:paraId="03515860"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技能提升課程協助學員提升本業技能，發展「一專多能」</w:t>
      </w:r>
    </w:p>
    <w:p w14:paraId="62B817F1"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lastRenderedPageBreak/>
        <w:t>通用技能課程提供跨行業適用的知識及技能訓練，包括職業語文、資訊科技應用、個人素養、求職技巧</w:t>
      </w:r>
      <w:r w:rsidRPr="00DF410E">
        <w:rPr>
          <w:rFonts w:ascii="Times New Roman" w:hAnsi="Times New Roman" w:hint="eastAsia"/>
          <w:lang w:eastAsia="zh-HK"/>
        </w:rPr>
        <w:t>、新數碼科技應用、大灣區就業啟航</w:t>
      </w:r>
      <w:r w:rsidRPr="00DF410E">
        <w:rPr>
          <w:rFonts w:ascii="Times New Roman" w:hAnsi="Times New Roman"/>
        </w:rPr>
        <w:t>等</w:t>
      </w:r>
    </w:p>
    <w:p w14:paraId="4B7B53D1" w14:textId="77777777" w:rsidR="00F112E9" w:rsidRPr="00DF410E" w:rsidRDefault="00F112E9" w:rsidP="00F112E9">
      <w:pPr>
        <w:pStyle w:val="a9"/>
        <w:ind w:left="480"/>
        <w:jc w:val="both"/>
        <w:rPr>
          <w:rFonts w:ascii="Times New Roman" w:hAnsi="Times New Roman"/>
        </w:rPr>
      </w:pPr>
    </w:p>
    <w:p w14:paraId="554B4C8B" w14:textId="77777777" w:rsidR="00F112E9" w:rsidRPr="00DF410E" w:rsidRDefault="00F112E9" w:rsidP="00F112E9">
      <w:pPr>
        <w:jc w:val="both"/>
        <w:rPr>
          <w:rFonts w:ascii="Times New Roman" w:hAnsi="Times New Roman"/>
        </w:rPr>
      </w:pPr>
      <w:r w:rsidRPr="00DF410E">
        <w:rPr>
          <w:rFonts w:ascii="Times New Roman" w:hAnsi="Times New Roman" w:hint="eastAsia"/>
        </w:rPr>
        <w:t>E</w:t>
      </w:r>
      <w:r w:rsidRPr="00DF410E">
        <w:rPr>
          <w:rFonts w:ascii="Times New Roman" w:hAnsi="Times New Roman"/>
        </w:rPr>
        <w:t>RB</w:t>
      </w:r>
      <w:r w:rsidRPr="00DF410E">
        <w:rPr>
          <w:rFonts w:ascii="Times New Roman" w:hAnsi="Times New Roman" w:hint="eastAsia"/>
        </w:rPr>
        <w:t>為勞工處「展翅青年就業計劃」的學員提供職業技能培訓，相關學員可透過計劃下的就業顧問報讀</w:t>
      </w:r>
      <w:r w:rsidRPr="00DF410E">
        <w:rPr>
          <w:rFonts w:ascii="Times New Roman" w:hAnsi="Times New Roman" w:hint="eastAsia"/>
        </w:rPr>
        <w:t>E</w:t>
      </w:r>
      <w:r w:rsidRPr="00DF410E">
        <w:rPr>
          <w:rFonts w:ascii="Times New Roman" w:hAnsi="Times New Roman"/>
        </w:rPr>
        <w:t>RB</w:t>
      </w:r>
      <w:r w:rsidRPr="00DF410E">
        <w:rPr>
          <w:rFonts w:ascii="Times New Roman" w:hAnsi="Times New Roman" w:hint="eastAsia"/>
        </w:rPr>
        <w:t>超過</w:t>
      </w:r>
      <w:r w:rsidRPr="00DF410E">
        <w:rPr>
          <w:rFonts w:ascii="Times New Roman" w:hAnsi="Times New Roman" w:hint="eastAsia"/>
        </w:rPr>
        <w:t>800</w:t>
      </w:r>
      <w:r w:rsidRPr="00DF410E">
        <w:rPr>
          <w:rFonts w:ascii="Times New Roman" w:hAnsi="Times New Roman" w:hint="eastAsia"/>
        </w:rPr>
        <w:t>項課程</w:t>
      </w:r>
      <w:r w:rsidRPr="00DF410E">
        <w:rPr>
          <w:rFonts w:ascii="Times New Roman" w:hAnsi="Times New Roman"/>
          <w:vertAlign w:val="superscript"/>
        </w:rPr>
        <w:t>#</w:t>
      </w:r>
      <w:r w:rsidRPr="00DF410E">
        <w:rPr>
          <w:rFonts w:ascii="Times New Roman" w:hAnsi="Times New Roman" w:hint="eastAsia"/>
        </w:rPr>
        <w:t>，包括青年培訓課程，並由勞工處提供就業發展服務及相關跟進安排。</w:t>
      </w:r>
    </w:p>
    <w:p w14:paraId="44C4659C" w14:textId="77777777" w:rsidR="00F112E9" w:rsidRPr="00DF410E" w:rsidRDefault="00F112E9" w:rsidP="00F112E9">
      <w:pPr>
        <w:jc w:val="both"/>
        <w:rPr>
          <w:rFonts w:ascii="Times New Roman" w:hAnsi="Times New Roman"/>
        </w:rPr>
      </w:pPr>
    </w:p>
    <w:p w14:paraId="3D7AE7D7" w14:textId="77777777" w:rsidR="00F112E9" w:rsidRPr="00DF410E" w:rsidRDefault="00F112E9" w:rsidP="00F112E9">
      <w:pPr>
        <w:jc w:val="both"/>
        <w:rPr>
          <w:rFonts w:ascii="Times New Roman" w:hAnsi="Times New Roman"/>
          <w:sz w:val="20"/>
          <w:szCs w:val="20"/>
        </w:rPr>
      </w:pPr>
      <w:r w:rsidRPr="00DF410E">
        <w:rPr>
          <w:rFonts w:ascii="Times New Roman" w:hAnsi="Times New Roman"/>
          <w:sz w:val="20"/>
          <w:szCs w:val="20"/>
          <w:vertAlign w:val="superscript"/>
        </w:rPr>
        <w:t>#</w:t>
      </w:r>
      <w:r w:rsidRPr="00DF410E">
        <w:rPr>
          <w:rFonts w:ascii="Times New Roman" w:hAnsi="Times New Roman"/>
          <w:sz w:val="20"/>
          <w:szCs w:val="20"/>
        </w:rPr>
        <w:t>ERB</w:t>
      </w:r>
      <w:r w:rsidRPr="00DF410E">
        <w:rPr>
          <w:rFonts w:ascii="Times New Roman" w:hAnsi="Times New Roman" w:hint="eastAsia"/>
          <w:sz w:val="20"/>
          <w:szCs w:val="20"/>
        </w:rPr>
        <w:t>為一般就業掛鈎課程合資格學員提供的就業跟進服務及再培訓津貼並不適用於「展翅青年就業計劃」的學員。如欲了解有關「展翅青年就業計劃」提供的培訓津貼，請瀏覽計劃網站（</w:t>
      </w:r>
      <w:hyperlink r:id="rId5" w:history="1">
        <w:r w:rsidRPr="00DF410E">
          <w:rPr>
            <w:rStyle w:val="ae"/>
            <w:rFonts w:ascii="Times New Roman" w:hAnsi="Times New Roman"/>
            <w:color w:val="auto"/>
            <w:sz w:val="20"/>
            <w:szCs w:val="20"/>
          </w:rPr>
          <w:t>www.yes.labour.gov.hk</w:t>
        </w:r>
      </w:hyperlink>
      <w:r w:rsidRPr="00DF410E">
        <w:rPr>
          <w:rFonts w:ascii="Times New Roman" w:hAnsi="Times New Roman" w:hint="eastAsia"/>
          <w:sz w:val="20"/>
          <w:szCs w:val="20"/>
        </w:rPr>
        <w:t>）。</w:t>
      </w:r>
    </w:p>
    <w:p w14:paraId="2F1CF89A" w14:textId="77777777" w:rsidR="00F112E9" w:rsidRPr="00DF410E" w:rsidRDefault="00F112E9" w:rsidP="00F112E9">
      <w:pPr>
        <w:pStyle w:val="3"/>
        <w:jc w:val="both"/>
        <w:rPr>
          <w:rFonts w:ascii="Times New Roman" w:hAnsi="Times New Roman" w:cs="Times New Roman"/>
          <w:color w:val="auto"/>
          <w:sz w:val="24"/>
          <w:szCs w:val="24"/>
          <w:u w:val="single"/>
        </w:rPr>
      </w:pPr>
    </w:p>
    <w:p w14:paraId="0579E917" w14:textId="77777777" w:rsidR="00F112E9" w:rsidRPr="00DF410E" w:rsidRDefault="00F112E9" w:rsidP="00F112E9">
      <w:pPr>
        <w:jc w:val="both"/>
        <w:rPr>
          <w:rFonts w:ascii="Times New Roman" w:eastAsiaTheme="minorEastAsia" w:hAnsi="Times New Roman"/>
          <w:sz w:val="20"/>
          <w:szCs w:val="20"/>
        </w:rPr>
      </w:pPr>
      <w:r w:rsidRPr="00DF410E">
        <w:rPr>
          <w:rFonts w:ascii="Times New Roman" w:hAnsi="Times New Roman"/>
          <w:sz w:val="20"/>
          <w:szCs w:val="20"/>
        </w:rPr>
        <w:t>*</w:t>
      </w:r>
      <w:r w:rsidRPr="00DF410E">
        <w:rPr>
          <w:rFonts w:ascii="Times New Roman" w:hAnsi="Times New Roman" w:hint="eastAsia"/>
          <w:sz w:val="20"/>
          <w:szCs w:val="20"/>
        </w:rPr>
        <w:t>有關</w:t>
      </w:r>
      <w:r w:rsidRPr="00DF410E">
        <w:rPr>
          <w:rFonts w:ascii="Times New Roman" w:hAnsi="Times New Roman"/>
          <w:sz w:val="20"/>
          <w:szCs w:val="20"/>
        </w:rPr>
        <w:t>ERB</w:t>
      </w:r>
      <w:r w:rsidRPr="00DF410E">
        <w:rPr>
          <w:rFonts w:ascii="Times New Roman" w:hAnsi="Times New Roman" w:hint="eastAsia"/>
          <w:sz w:val="20"/>
          <w:szCs w:val="20"/>
        </w:rPr>
        <w:t>課程的申請資格及詳情，請參閱申請須知。</w:t>
      </w:r>
    </w:p>
    <w:p w14:paraId="30EFD339" w14:textId="77777777" w:rsidR="00F112E9" w:rsidRPr="00DF410E" w:rsidRDefault="00F112E9" w:rsidP="00F112E9"/>
    <w:p w14:paraId="7B871090" w14:textId="77777777" w:rsidR="00F112E9" w:rsidRPr="00DF410E" w:rsidRDefault="00F112E9" w:rsidP="00F112E9">
      <w:pPr>
        <w:pStyle w:val="3"/>
        <w:jc w:val="both"/>
        <w:rPr>
          <w:rFonts w:ascii="Times New Roman" w:hAnsi="Times New Roman" w:cs="Times New Roman"/>
          <w:color w:val="auto"/>
          <w:sz w:val="24"/>
          <w:szCs w:val="24"/>
          <w:u w:val="single"/>
        </w:rPr>
      </w:pPr>
      <w:r w:rsidRPr="00DF410E">
        <w:rPr>
          <w:rFonts w:ascii="Times New Roman" w:hAnsi="Times New Roman" w:cs="Times New Roman"/>
          <w:color w:val="auto"/>
          <w:sz w:val="24"/>
          <w:szCs w:val="24"/>
          <w:u w:val="single"/>
        </w:rPr>
        <w:t>支援服務</w:t>
      </w:r>
    </w:p>
    <w:p w14:paraId="079362DF"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提供一系列支援服務，協助市民掌握培訓及就業資訊</w:t>
      </w:r>
      <w:r w:rsidRPr="00DF410E">
        <w:rPr>
          <w:rFonts w:ascii="Times New Roman" w:hAnsi="Times New Roman" w:hint="eastAsia"/>
          <w:lang w:eastAsia="zh-HK"/>
        </w:rPr>
        <w:t>，以</w:t>
      </w:r>
      <w:r w:rsidRPr="00DF410E">
        <w:rPr>
          <w:rFonts w:ascii="Times New Roman" w:hAnsi="Times New Roman" w:hint="eastAsia"/>
        </w:rPr>
        <w:t>及</w:t>
      </w:r>
      <w:r w:rsidRPr="00DF410E">
        <w:rPr>
          <w:rFonts w:ascii="Times New Roman" w:hAnsi="Times New Roman"/>
        </w:rPr>
        <w:t>報讀</w:t>
      </w:r>
      <w:r w:rsidRPr="00DF410E">
        <w:rPr>
          <w:rFonts w:ascii="Times New Roman" w:hAnsi="Times New Roman"/>
        </w:rPr>
        <w:t>ERB</w:t>
      </w:r>
      <w:r w:rsidRPr="00DF410E">
        <w:rPr>
          <w:rFonts w:ascii="Times New Roman" w:hAnsi="Times New Roman"/>
        </w:rPr>
        <w:t>課程。</w:t>
      </w:r>
    </w:p>
    <w:p w14:paraId="3C44B08C" w14:textId="77777777" w:rsidR="00F112E9" w:rsidRPr="00DF410E" w:rsidRDefault="00F112E9" w:rsidP="00F112E9">
      <w:pPr>
        <w:jc w:val="both"/>
        <w:rPr>
          <w:rFonts w:ascii="Times New Roman" w:hAnsi="Times New Roman"/>
        </w:rPr>
      </w:pPr>
    </w:p>
    <w:p w14:paraId="3235B2CB"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服務中心</w:t>
      </w:r>
    </w:p>
    <w:p w14:paraId="5118D79B"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lang w:eastAsia="zh-HK"/>
        </w:rPr>
        <w:t>「</w:t>
      </w:r>
      <w:r w:rsidRPr="00DF410E">
        <w:rPr>
          <w:rFonts w:ascii="Times New Roman" w:hAnsi="Times New Roman"/>
        </w:rPr>
        <w:t>ERB</w:t>
      </w:r>
      <w:r w:rsidRPr="00DF410E">
        <w:rPr>
          <w:rFonts w:ascii="Times New Roman" w:hAnsi="Times New Roman"/>
        </w:rPr>
        <w:t>服務中心</w:t>
      </w:r>
      <w:r w:rsidRPr="00DF410E">
        <w:rPr>
          <w:rFonts w:ascii="Times New Roman" w:hAnsi="Times New Roman"/>
          <w:lang w:eastAsia="zh-HK"/>
        </w:rPr>
        <w:t>」</w:t>
      </w:r>
      <w:r w:rsidRPr="00DF410E">
        <w:rPr>
          <w:rFonts w:ascii="Times New Roman" w:hAnsi="Times New Roman"/>
        </w:rPr>
        <w:t>提供全面的</w:t>
      </w:r>
      <w:r w:rsidRPr="00DF410E">
        <w:rPr>
          <w:rFonts w:ascii="Times New Roman" w:hAnsi="Times New Roman" w:hint="eastAsia"/>
        </w:rPr>
        <w:t>ERB</w:t>
      </w:r>
      <w:r w:rsidRPr="00DF410E">
        <w:rPr>
          <w:rFonts w:ascii="Times New Roman" w:hAnsi="Times New Roman"/>
        </w:rPr>
        <w:t>課程資訊</w:t>
      </w:r>
      <w:r w:rsidRPr="00DF410E">
        <w:rPr>
          <w:rFonts w:ascii="Times New Roman" w:hAnsi="Times New Roman" w:hint="eastAsia"/>
        </w:rPr>
        <w:t>及</w:t>
      </w:r>
      <w:r w:rsidRPr="00DF410E">
        <w:rPr>
          <w:rFonts w:ascii="Times New Roman" w:hAnsi="Times New Roman"/>
        </w:rPr>
        <w:t>一般課程查詢</w:t>
      </w:r>
      <w:r w:rsidRPr="00DF410E">
        <w:rPr>
          <w:rFonts w:ascii="Times New Roman" w:hAnsi="Times New Roman" w:hint="eastAsia"/>
        </w:rPr>
        <w:t>服務</w:t>
      </w:r>
      <w:r w:rsidRPr="00DF410E">
        <w:rPr>
          <w:rFonts w:ascii="Times New Roman" w:hAnsi="Times New Roman"/>
        </w:rPr>
        <w:t>，申請人亦可於服務中心報讀</w:t>
      </w:r>
      <w:r w:rsidRPr="00DF410E">
        <w:rPr>
          <w:rFonts w:ascii="Times New Roman" w:hAnsi="Times New Roman" w:hint="eastAsia"/>
        </w:rPr>
        <w:t>ERB</w:t>
      </w:r>
      <w:r w:rsidRPr="00DF410E">
        <w:rPr>
          <w:rFonts w:ascii="Times New Roman" w:hAnsi="Times New Roman"/>
        </w:rPr>
        <w:t>課程</w:t>
      </w:r>
    </w:p>
    <w:p w14:paraId="4114488C"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定期舉辦</w:t>
      </w:r>
      <w:r w:rsidRPr="00DF410E">
        <w:rPr>
          <w:rFonts w:ascii="Times New Roman" w:hAnsi="Times New Roman" w:hint="eastAsia"/>
        </w:rPr>
        <w:t>不同類型的活動</w:t>
      </w:r>
      <w:r w:rsidRPr="00DF410E">
        <w:rPr>
          <w:rFonts w:ascii="Times New Roman" w:hAnsi="Times New Roman"/>
        </w:rPr>
        <w:t>，</w:t>
      </w:r>
      <w:r w:rsidRPr="00DF410E">
        <w:rPr>
          <w:rFonts w:ascii="Times New Roman" w:hAnsi="Times New Roman" w:hint="eastAsia"/>
        </w:rPr>
        <w:t>並設有</w:t>
      </w:r>
      <w:r w:rsidRPr="00DF410E">
        <w:rPr>
          <w:rFonts w:ascii="Times New Roman" w:hAnsi="Times New Roman"/>
        </w:rPr>
        <w:t>培訓顧問服務</w:t>
      </w:r>
      <w:r w:rsidRPr="00DF410E">
        <w:rPr>
          <w:rFonts w:ascii="Times New Roman" w:hAnsi="Times New Roman" w:hint="eastAsia"/>
        </w:rPr>
        <w:t>和</w:t>
      </w:r>
      <w:r w:rsidRPr="00DF410E">
        <w:rPr>
          <w:rFonts w:ascii="Times New Roman" w:hAnsi="Times New Roman"/>
        </w:rPr>
        <w:t>「培訓及職志測試」</w:t>
      </w:r>
      <w:r w:rsidRPr="00DF410E">
        <w:rPr>
          <w:rFonts w:ascii="Times New Roman" w:hAnsi="Times New Roman" w:hint="eastAsia"/>
        </w:rPr>
        <w:t>，協助服務使用者選擇切合其培訓需要的</w:t>
      </w:r>
      <w:r w:rsidRPr="00DF410E">
        <w:rPr>
          <w:rFonts w:ascii="Times New Roman" w:hAnsi="Times New Roman" w:hint="eastAsia"/>
        </w:rPr>
        <w:t>ERB</w:t>
      </w:r>
      <w:r w:rsidRPr="00DF410E">
        <w:rPr>
          <w:rFonts w:ascii="Times New Roman" w:hAnsi="Times New Roman" w:hint="eastAsia"/>
        </w:rPr>
        <w:t>課程</w:t>
      </w:r>
    </w:p>
    <w:p w14:paraId="42300AA3"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推出「就業實戰系列活動」，協助青年人了解不同行業的發展機會，規劃未來進修及工作方向</w:t>
      </w:r>
    </w:p>
    <w:p w14:paraId="4814D8A5" w14:textId="77777777" w:rsidR="00F112E9" w:rsidRPr="00DF410E" w:rsidRDefault="00F112E9" w:rsidP="00F112E9">
      <w:pPr>
        <w:jc w:val="both"/>
        <w:rPr>
          <w:rFonts w:ascii="Times New Roman" w:hAnsi="Times New Roman"/>
        </w:rPr>
      </w:pPr>
    </w:p>
    <w:p w14:paraId="62C80C14"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服務點</w:t>
      </w:r>
    </w:p>
    <w:p w14:paraId="2F8448D0"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ERB</w:t>
      </w:r>
      <w:r w:rsidRPr="00DF410E">
        <w:rPr>
          <w:rFonts w:ascii="Times New Roman" w:hAnsi="Times New Roman" w:hint="eastAsia"/>
        </w:rPr>
        <w:t>與地區組織協作</w:t>
      </w:r>
      <w:r w:rsidRPr="00DF410E">
        <w:rPr>
          <w:rFonts w:ascii="Times New Roman" w:hAnsi="Times New Roman"/>
        </w:rPr>
        <w:t>設</w:t>
      </w:r>
      <w:r w:rsidRPr="00DF410E">
        <w:rPr>
          <w:rFonts w:ascii="Times New Roman" w:hAnsi="Times New Roman" w:hint="eastAsia"/>
        </w:rPr>
        <w:t>立</w:t>
      </w:r>
      <w:r w:rsidRPr="00DF410E">
        <w:rPr>
          <w:rFonts w:ascii="Times New Roman" w:hAnsi="Times New Roman"/>
        </w:rPr>
        <w:t>「</w:t>
      </w:r>
      <w:r w:rsidRPr="00DF410E">
        <w:rPr>
          <w:rFonts w:ascii="Times New Roman" w:hAnsi="Times New Roman"/>
        </w:rPr>
        <w:t>ERB</w:t>
      </w:r>
      <w:r w:rsidRPr="00DF410E">
        <w:rPr>
          <w:rFonts w:ascii="Times New Roman" w:hAnsi="Times New Roman"/>
        </w:rPr>
        <w:t>服務點」，提供查詢及報讀</w:t>
      </w:r>
      <w:r w:rsidRPr="00DF410E">
        <w:rPr>
          <w:rFonts w:ascii="Times New Roman" w:hAnsi="Times New Roman"/>
        </w:rPr>
        <w:t>ERB</w:t>
      </w:r>
      <w:r w:rsidRPr="00DF410E">
        <w:rPr>
          <w:rFonts w:ascii="Times New Roman" w:hAnsi="Times New Roman"/>
        </w:rPr>
        <w:t>課程服務、舉辦行業講座和試讀班，以及預約培訓顧問服務等</w:t>
      </w:r>
      <w:r w:rsidRPr="00DF410E">
        <w:rPr>
          <w:rFonts w:ascii="Times New Roman" w:hAnsi="Times New Roman" w:hint="eastAsia"/>
        </w:rPr>
        <w:t>。每個服務點均有統籌機構的職員定期當值，為市民提供服務</w:t>
      </w:r>
    </w:p>
    <w:p w14:paraId="00EA1C79" w14:textId="77777777" w:rsidR="00F112E9" w:rsidRPr="00DF410E" w:rsidRDefault="00F112E9" w:rsidP="00F112E9">
      <w:pPr>
        <w:jc w:val="both"/>
        <w:rPr>
          <w:rFonts w:ascii="Times New Roman" w:hAnsi="Times New Roman"/>
        </w:rPr>
      </w:pPr>
    </w:p>
    <w:p w14:paraId="3052F752" w14:textId="77777777" w:rsidR="00F112E9" w:rsidRPr="00DF410E" w:rsidRDefault="00F112E9" w:rsidP="00F112E9">
      <w:pPr>
        <w:jc w:val="both"/>
        <w:rPr>
          <w:rFonts w:ascii="Times New Roman" w:hAnsi="Times New Roman"/>
          <w:lang w:eastAsia="zh-HK"/>
        </w:rPr>
      </w:pPr>
      <w:r w:rsidRPr="00DF410E">
        <w:rPr>
          <w:rFonts w:ascii="Times New Roman" w:hAnsi="Times New Roman"/>
          <w:lang w:eastAsia="zh-HK"/>
        </w:rPr>
        <w:t>ERB</w:t>
      </w:r>
      <w:r w:rsidRPr="00DF410E">
        <w:rPr>
          <w:rFonts w:ascii="Times New Roman" w:hAnsi="Times New Roman"/>
          <w:lang w:eastAsia="zh-HK"/>
        </w:rPr>
        <w:t>「培訓通」課程搜索終端機</w:t>
      </w:r>
    </w:p>
    <w:p w14:paraId="79E6C274" w14:textId="77777777" w:rsidR="00F112E9" w:rsidRPr="00DF410E" w:rsidRDefault="00F112E9" w:rsidP="00F112E9">
      <w:pPr>
        <w:pStyle w:val="a9"/>
        <w:widowControl/>
        <w:numPr>
          <w:ilvl w:val="0"/>
          <w:numId w:val="2"/>
        </w:numPr>
        <w:jc w:val="both"/>
        <w:rPr>
          <w:rFonts w:ascii="Times New Roman" w:hAnsi="Times New Roman"/>
          <w:lang w:eastAsia="zh-HK"/>
        </w:rPr>
      </w:pPr>
      <w:r w:rsidRPr="00DF410E">
        <w:rPr>
          <w:rFonts w:ascii="Times New Roman" w:hAnsi="Times New Roman"/>
          <w:lang w:eastAsia="zh-HK"/>
        </w:rPr>
        <w:t>在</w:t>
      </w:r>
      <w:r w:rsidRPr="00DF410E">
        <w:rPr>
          <w:rFonts w:ascii="Times New Roman" w:hAnsi="Times New Roman" w:hint="eastAsia"/>
          <w:lang w:eastAsia="zh-HK"/>
        </w:rPr>
        <w:t>E</w:t>
      </w:r>
      <w:r w:rsidRPr="00DF410E">
        <w:rPr>
          <w:rFonts w:ascii="Times New Roman" w:hAnsi="Times New Roman"/>
          <w:lang w:eastAsia="zh-HK"/>
        </w:rPr>
        <w:t>RB</w:t>
      </w:r>
      <w:r w:rsidRPr="00DF410E">
        <w:rPr>
          <w:rFonts w:ascii="Times New Roman" w:hAnsi="Times New Roman" w:hint="eastAsia"/>
        </w:rPr>
        <w:t>辦事處、</w:t>
      </w:r>
      <w:r w:rsidRPr="00DF410E">
        <w:rPr>
          <w:rFonts w:ascii="Times New Roman" w:hAnsi="Times New Roman"/>
          <w:lang w:eastAsia="zh-HK"/>
        </w:rPr>
        <w:t>「</w:t>
      </w:r>
      <w:r w:rsidRPr="00DF410E">
        <w:rPr>
          <w:rFonts w:ascii="Times New Roman" w:hAnsi="Times New Roman"/>
        </w:rPr>
        <w:t>ERB</w:t>
      </w:r>
      <w:r w:rsidRPr="00DF410E">
        <w:rPr>
          <w:rFonts w:ascii="Times New Roman" w:hAnsi="Times New Roman"/>
          <w:lang w:eastAsia="zh-HK"/>
        </w:rPr>
        <w:t>服務中心」、「</w:t>
      </w:r>
      <w:r w:rsidRPr="00DF410E">
        <w:rPr>
          <w:rFonts w:ascii="Times New Roman" w:hAnsi="Times New Roman"/>
        </w:rPr>
        <w:t>ERB</w:t>
      </w:r>
      <w:r w:rsidRPr="00DF410E">
        <w:rPr>
          <w:rFonts w:ascii="Times New Roman" w:hAnsi="Times New Roman"/>
          <w:lang w:eastAsia="zh-HK"/>
        </w:rPr>
        <w:t>服務點」、勞工處就業中心</w:t>
      </w:r>
      <w:r w:rsidRPr="00DF410E">
        <w:rPr>
          <w:rFonts w:ascii="Times New Roman" w:hAnsi="Times New Roman" w:hint="eastAsia"/>
        </w:rPr>
        <w:t>及非政府協作</w:t>
      </w:r>
      <w:r w:rsidRPr="00DF410E">
        <w:rPr>
          <w:rFonts w:ascii="Times New Roman" w:hAnsi="Times New Roman"/>
          <w:lang w:eastAsia="zh-HK"/>
        </w:rPr>
        <w:t>機構設置</w:t>
      </w:r>
      <w:r w:rsidRPr="00DF410E">
        <w:rPr>
          <w:rFonts w:ascii="Times New Roman" w:hAnsi="Times New Roman"/>
          <w:lang w:eastAsia="zh-HK"/>
        </w:rPr>
        <w:t>ERB</w:t>
      </w:r>
      <w:r w:rsidRPr="00DF410E">
        <w:rPr>
          <w:rFonts w:ascii="Times New Roman" w:hAnsi="Times New Roman"/>
          <w:lang w:eastAsia="zh-HK"/>
        </w:rPr>
        <w:t>「培訓通」課程搜索終端機</w:t>
      </w:r>
      <w:r w:rsidRPr="00DF410E">
        <w:rPr>
          <w:rFonts w:ascii="Times New Roman" w:hAnsi="Times New Roman" w:hint="eastAsia"/>
        </w:rPr>
        <w:t>，</w:t>
      </w:r>
      <w:proofErr w:type="gramStart"/>
      <w:r w:rsidRPr="00DF410E">
        <w:rPr>
          <w:rFonts w:ascii="Times New Roman" w:hAnsi="Times New Roman"/>
          <w:lang w:eastAsia="zh-HK"/>
        </w:rPr>
        <w:t>巿</w:t>
      </w:r>
      <w:proofErr w:type="gramEnd"/>
      <w:r w:rsidRPr="00DF410E">
        <w:rPr>
          <w:rFonts w:ascii="Times New Roman" w:hAnsi="Times New Roman"/>
          <w:lang w:eastAsia="zh-HK"/>
        </w:rPr>
        <w:t>民可透過「培訓通」搜尋及查閱</w:t>
      </w:r>
      <w:r w:rsidRPr="00DF410E">
        <w:rPr>
          <w:rFonts w:ascii="Times New Roman" w:hAnsi="Times New Roman"/>
        </w:rPr>
        <w:t>ERB</w:t>
      </w:r>
      <w:r w:rsidRPr="00DF410E">
        <w:rPr>
          <w:rFonts w:ascii="Times New Roman" w:hAnsi="Times New Roman"/>
          <w:lang w:eastAsia="zh-HK"/>
        </w:rPr>
        <w:t>課程、培訓中心、服務和活動資訊，以及預約培訓顧問服務</w:t>
      </w:r>
    </w:p>
    <w:p w14:paraId="24BED44A" w14:textId="77777777" w:rsidR="00F112E9" w:rsidRPr="00DF410E" w:rsidRDefault="00F112E9" w:rsidP="00F112E9">
      <w:pPr>
        <w:jc w:val="both"/>
        <w:rPr>
          <w:rFonts w:ascii="Times New Roman" w:hAnsi="Times New Roman"/>
        </w:rPr>
      </w:pPr>
    </w:p>
    <w:p w14:paraId="47E2EB95" w14:textId="77777777" w:rsidR="00F112E9" w:rsidRPr="00DF410E" w:rsidRDefault="00F112E9" w:rsidP="00F112E9">
      <w:pPr>
        <w:jc w:val="both"/>
        <w:rPr>
          <w:rFonts w:ascii="Times New Roman" w:hAnsi="Times New Roman"/>
        </w:rPr>
      </w:pPr>
      <w:r w:rsidRPr="00DF410E">
        <w:rPr>
          <w:rFonts w:ascii="Times New Roman" w:hAnsi="Times New Roman"/>
        </w:rPr>
        <w:t>培訓顧問服務</w:t>
      </w:r>
    </w:p>
    <w:p w14:paraId="67747EA8"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培訓顧問透過</w:t>
      </w:r>
      <w:r w:rsidRPr="00DF410E">
        <w:rPr>
          <w:rFonts w:ascii="Times New Roman" w:hAnsi="Times New Roman" w:hint="eastAsia"/>
        </w:rPr>
        <w:t>個別訪談及評估</w:t>
      </w:r>
      <w:r w:rsidRPr="00DF410E">
        <w:rPr>
          <w:rFonts w:ascii="Times New Roman" w:hAnsi="Times New Roman"/>
        </w:rPr>
        <w:t>，為</w:t>
      </w:r>
      <w:r w:rsidRPr="00DF410E">
        <w:rPr>
          <w:rFonts w:ascii="Times New Roman" w:hAnsi="Times New Roman" w:hint="eastAsia"/>
        </w:rPr>
        <w:t>服務使用者</w:t>
      </w:r>
      <w:r w:rsidRPr="00DF410E">
        <w:rPr>
          <w:rFonts w:ascii="Times New Roman" w:hAnsi="Times New Roman"/>
        </w:rPr>
        <w:t>提供個人化</w:t>
      </w:r>
      <w:r w:rsidRPr="00DF410E">
        <w:rPr>
          <w:rFonts w:ascii="Times New Roman" w:hAnsi="Times New Roman" w:hint="eastAsia"/>
        </w:rPr>
        <w:t>的支援，包括提供合適的</w:t>
      </w:r>
      <w:r w:rsidRPr="00DF410E">
        <w:rPr>
          <w:rFonts w:ascii="Times New Roman" w:hAnsi="Times New Roman"/>
        </w:rPr>
        <w:t>ERB</w:t>
      </w:r>
      <w:r w:rsidRPr="00DF410E">
        <w:rPr>
          <w:rFonts w:ascii="Times New Roman" w:hAnsi="Times New Roman"/>
        </w:rPr>
        <w:t>課程</w:t>
      </w:r>
      <w:r w:rsidRPr="00DF410E">
        <w:rPr>
          <w:rFonts w:ascii="Times New Roman" w:hAnsi="Times New Roman" w:hint="eastAsia"/>
        </w:rPr>
        <w:t>建議和協助報讀</w:t>
      </w:r>
      <w:r w:rsidRPr="00DF410E">
        <w:rPr>
          <w:rFonts w:ascii="Times New Roman" w:hAnsi="Times New Roman" w:hint="eastAsia"/>
        </w:rPr>
        <w:t>ERB</w:t>
      </w:r>
      <w:r w:rsidRPr="00DF410E">
        <w:rPr>
          <w:rFonts w:ascii="Times New Roman" w:hAnsi="Times New Roman" w:hint="eastAsia"/>
        </w:rPr>
        <w:t>課程</w:t>
      </w:r>
      <w:r w:rsidRPr="00DF410E">
        <w:rPr>
          <w:rFonts w:ascii="Times New Roman" w:hAnsi="Times New Roman"/>
        </w:rPr>
        <w:t>。培訓顧問</w:t>
      </w:r>
      <w:r w:rsidRPr="00DF410E">
        <w:rPr>
          <w:rFonts w:ascii="Times New Roman" w:hAnsi="Times New Roman" w:hint="eastAsia"/>
        </w:rPr>
        <w:t>亦</w:t>
      </w:r>
      <w:r w:rsidRPr="00DF410E">
        <w:rPr>
          <w:rFonts w:ascii="Times New Roman" w:hAnsi="Times New Roman"/>
        </w:rPr>
        <w:t>透過外展服務連繫地區團體，協助</w:t>
      </w:r>
      <w:r w:rsidRPr="00DF410E">
        <w:rPr>
          <w:rFonts w:ascii="Times New Roman" w:hAnsi="Times New Roman" w:hint="eastAsia"/>
        </w:rPr>
        <w:t>特定</w:t>
      </w:r>
      <w:r w:rsidRPr="00DF410E">
        <w:rPr>
          <w:rFonts w:ascii="Times New Roman" w:hAnsi="Times New Roman"/>
        </w:rPr>
        <w:t>社群掌握培訓課程及就業資訊</w:t>
      </w:r>
    </w:p>
    <w:p w14:paraId="7B2BD077" w14:textId="77777777" w:rsidR="00F112E9" w:rsidRPr="00DF410E" w:rsidRDefault="00F112E9" w:rsidP="00F112E9">
      <w:pPr>
        <w:jc w:val="both"/>
        <w:rPr>
          <w:rFonts w:ascii="Times New Roman" w:hAnsi="Times New Roman"/>
        </w:rPr>
      </w:pPr>
    </w:p>
    <w:p w14:paraId="5AE9527A" w14:textId="77777777" w:rsidR="00F112E9" w:rsidRPr="00DF410E" w:rsidRDefault="00F112E9" w:rsidP="00F112E9">
      <w:pPr>
        <w:jc w:val="both"/>
        <w:rPr>
          <w:rFonts w:ascii="Times New Roman" w:hAnsi="Times New Roman"/>
        </w:rPr>
      </w:pPr>
      <w:r w:rsidRPr="00DF410E">
        <w:rPr>
          <w:rFonts w:ascii="Times New Roman" w:hAnsi="Times New Roman"/>
        </w:rPr>
        <w:t>地區活動</w:t>
      </w:r>
    </w:p>
    <w:p w14:paraId="440DE5DE" w14:textId="77777777" w:rsidR="00F112E9" w:rsidRPr="00DF410E" w:rsidRDefault="00F112E9" w:rsidP="00F112E9">
      <w:pPr>
        <w:pStyle w:val="a9"/>
        <w:widowControl/>
        <w:numPr>
          <w:ilvl w:val="0"/>
          <w:numId w:val="1"/>
        </w:numPr>
        <w:ind w:left="480" w:hanging="480"/>
        <w:jc w:val="both"/>
        <w:rPr>
          <w:rFonts w:ascii="Times New Roman" w:hAnsi="Times New Roman"/>
        </w:rPr>
      </w:pPr>
      <w:r w:rsidRPr="00DF410E">
        <w:rPr>
          <w:rFonts w:ascii="Times New Roman" w:hAnsi="Times New Roman"/>
        </w:rPr>
        <w:t>資助培訓機構在全港各區舉辦</w:t>
      </w:r>
      <w:r w:rsidRPr="00DF410E">
        <w:rPr>
          <w:rFonts w:ascii="Times New Roman" w:hAnsi="Times New Roman" w:hint="eastAsia"/>
        </w:rPr>
        <w:t>各式</w:t>
      </w:r>
      <w:r w:rsidRPr="00DF410E">
        <w:rPr>
          <w:rFonts w:ascii="Times New Roman" w:hAnsi="Times New Roman"/>
        </w:rPr>
        <w:t>推廣活動，包括</w:t>
      </w:r>
      <w:r w:rsidRPr="00DF410E">
        <w:rPr>
          <w:rFonts w:ascii="Times New Roman" w:hAnsi="Times New Roman" w:hint="eastAsia"/>
        </w:rPr>
        <w:t>課程及行業推廣活動、</w:t>
      </w:r>
      <w:r w:rsidRPr="00DF410E">
        <w:rPr>
          <w:rFonts w:ascii="Times New Roman" w:hAnsi="Times New Roman"/>
        </w:rPr>
        <w:t>宣傳攤位</w:t>
      </w:r>
      <w:r w:rsidRPr="00DF410E">
        <w:rPr>
          <w:rFonts w:ascii="Times New Roman" w:hAnsi="Times New Roman" w:hint="eastAsia"/>
          <w:lang w:eastAsia="zh-HK"/>
        </w:rPr>
        <w:t>、</w:t>
      </w:r>
      <w:r w:rsidRPr="00DF410E">
        <w:rPr>
          <w:rFonts w:ascii="Times New Roman" w:hAnsi="Times New Roman"/>
        </w:rPr>
        <w:t>地區導賞團</w:t>
      </w:r>
      <w:r w:rsidRPr="00DF410E">
        <w:rPr>
          <w:rFonts w:ascii="Times New Roman" w:hAnsi="Times New Roman" w:hint="eastAsia"/>
          <w:lang w:eastAsia="zh-HK"/>
        </w:rPr>
        <w:t>、課程體驗活動</w:t>
      </w:r>
      <w:r w:rsidRPr="00DF410E">
        <w:rPr>
          <w:rFonts w:ascii="Times New Roman" w:hAnsi="Times New Roman" w:hint="eastAsia"/>
        </w:rPr>
        <w:t>、</w:t>
      </w:r>
      <w:r w:rsidRPr="00DF410E">
        <w:rPr>
          <w:rFonts w:ascii="Times New Roman" w:hAnsi="Times New Roman" w:hint="eastAsia"/>
          <w:lang w:eastAsia="zh-HK"/>
        </w:rPr>
        <w:t>網上活動</w:t>
      </w:r>
      <w:r w:rsidRPr="00DF410E">
        <w:rPr>
          <w:rFonts w:ascii="Times New Roman" w:hAnsi="Times New Roman"/>
        </w:rPr>
        <w:t>，</w:t>
      </w:r>
      <w:r w:rsidRPr="00DF410E">
        <w:rPr>
          <w:rFonts w:ascii="Times New Roman" w:hAnsi="Times New Roman" w:hint="eastAsia"/>
        </w:rPr>
        <w:t>以</w:t>
      </w:r>
      <w:r w:rsidRPr="00DF410E">
        <w:rPr>
          <w:rFonts w:ascii="Times New Roman" w:hAnsi="Times New Roman" w:hint="eastAsia"/>
          <w:lang w:eastAsia="zh-HK"/>
        </w:rPr>
        <w:t>及特定服務對象專設活動</w:t>
      </w:r>
      <w:r w:rsidRPr="00DF410E">
        <w:rPr>
          <w:rFonts w:ascii="Times New Roman" w:hAnsi="Times New Roman"/>
        </w:rPr>
        <w:t>，</w:t>
      </w:r>
      <w:r w:rsidRPr="00DF410E">
        <w:rPr>
          <w:rFonts w:ascii="Times New Roman" w:hAnsi="Times New Roman" w:hint="eastAsia"/>
        </w:rPr>
        <w:t>為</w:t>
      </w:r>
      <w:r w:rsidRPr="00DF410E">
        <w:rPr>
          <w:rFonts w:ascii="Times New Roman" w:hAnsi="Times New Roman"/>
        </w:rPr>
        <w:t>巿民</w:t>
      </w:r>
      <w:r w:rsidRPr="00DF410E">
        <w:rPr>
          <w:rFonts w:ascii="Times New Roman" w:hAnsi="Times New Roman" w:hint="eastAsia"/>
        </w:rPr>
        <w:t>提供</w:t>
      </w:r>
      <w:r w:rsidRPr="00DF410E">
        <w:rPr>
          <w:rFonts w:ascii="Times New Roman" w:hAnsi="Times New Roman"/>
        </w:rPr>
        <w:t>培訓及就業</w:t>
      </w:r>
      <w:r w:rsidRPr="00DF410E">
        <w:rPr>
          <w:rFonts w:ascii="Times New Roman" w:hAnsi="Times New Roman" w:hint="eastAsia"/>
        </w:rPr>
        <w:t>資訊</w:t>
      </w:r>
    </w:p>
    <w:p w14:paraId="64383D6E" w14:textId="77777777" w:rsidR="00F112E9" w:rsidRPr="00DF410E" w:rsidRDefault="00F112E9" w:rsidP="00F112E9">
      <w:pPr>
        <w:pStyle w:val="a9"/>
        <w:ind w:left="480"/>
        <w:jc w:val="both"/>
        <w:rPr>
          <w:rFonts w:ascii="Times New Roman" w:hAnsi="Times New Roman"/>
        </w:rPr>
      </w:pPr>
    </w:p>
    <w:p w14:paraId="5C997F40" w14:textId="77777777" w:rsidR="00F112E9" w:rsidRPr="00DF410E" w:rsidRDefault="00F112E9" w:rsidP="00F112E9">
      <w:pPr>
        <w:jc w:val="both"/>
        <w:rPr>
          <w:rFonts w:ascii="Times New Roman" w:hAnsi="Times New Roman"/>
        </w:rPr>
      </w:pPr>
      <w:r w:rsidRPr="00DF410E">
        <w:rPr>
          <w:rFonts w:ascii="Times New Roman" w:hAnsi="Times New Roman" w:hint="eastAsia"/>
        </w:rPr>
        <w:t>ERB</w:t>
      </w:r>
      <w:r w:rsidRPr="00DF410E">
        <w:rPr>
          <w:rFonts w:ascii="Times New Roman" w:hAnsi="Times New Roman" w:hint="eastAsia"/>
        </w:rPr>
        <w:t>透過統籌、撥款和監察，委任約</w:t>
      </w:r>
      <w:r w:rsidRPr="00DF410E">
        <w:rPr>
          <w:rFonts w:ascii="Times New Roman" w:hAnsi="Times New Roman" w:hint="eastAsia"/>
        </w:rPr>
        <w:t>80</w:t>
      </w:r>
      <w:r w:rsidRPr="00DF410E">
        <w:rPr>
          <w:rFonts w:ascii="Times New Roman" w:hAnsi="Times New Roman" w:hint="eastAsia"/>
        </w:rPr>
        <w:t>間培訓機構提供培訓課程和服務，服務對象為</w:t>
      </w:r>
      <w:r w:rsidRPr="00DF410E">
        <w:rPr>
          <w:rFonts w:ascii="Times New Roman" w:hAnsi="Times New Roman" w:hint="eastAsia"/>
        </w:rPr>
        <w:t>15</w:t>
      </w:r>
      <w:r w:rsidRPr="00DF410E">
        <w:rPr>
          <w:rFonts w:ascii="Times New Roman" w:hAnsi="Times New Roman" w:hint="eastAsia"/>
        </w:rPr>
        <w:t>歲或以上的香港合資格僱員。</w:t>
      </w:r>
      <w:r w:rsidRPr="00DF410E">
        <w:rPr>
          <w:rFonts w:ascii="Times New Roman" w:hAnsi="Times New Roman" w:hint="eastAsia"/>
        </w:rPr>
        <w:t>ERB</w:t>
      </w:r>
      <w:r w:rsidRPr="00DF410E">
        <w:rPr>
          <w:rFonts w:ascii="Times New Roman" w:hAnsi="Times New Roman" w:hint="eastAsia"/>
        </w:rPr>
        <w:t>致力推動「技能為本」的培訓，為學員構建進修階梯，並為行業培育人才。</w:t>
      </w:r>
    </w:p>
    <w:p w14:paraId="07B38F5F" w14:textId="77777777" w:rsidR="00F112E9" w:rsidRPr="00DF410E" w:rsidRDefault="00F112E9" w:rsidP="00F112E9">
      <w:pPr>
        <w:jc w:val="both"/>
        <w:rPr>
          <w:rFonts w:ascii="Times New Roman" w:hAnsi="Times New Roman"/>
        </w:rPr>
      </w:pPr>
    </w:p>
    <w:p w14:paraId="0E8FF02E" w14:textId="77777777" w:rsidR="00F112E9" w:rsidRPr="00DF410E" w:rsidRDefault="00F112E9" w:rsidP="00F112E9">
      <w:pPr>
        <w:pStyle w:val="3"/>
        <w:jc w:val="both"/>
        <w:rPr>
          <w:rFonts w:ascii="Times New Roman" w:hAnsi="Times New Roman" w:cs="Times New Roman"/>
          <w:color w:val="auto"/>
          <w:sz w:val="24"/>
          <w:szCs w:val="24"/>
          <w:u w:val="single"/>
        </w:rPr>
      </w:pPr>
      <w:r w:rsidRPr="00DF410E">
        <w:rPr>
          <w:rFonts w:ascii="Times New Roman" w:hAnsi="Times New Roman" w:cs="Times New Roman"/>
          <w:color w:val="auto"/>
          <w:sz w:val="24"/>
          <w:szCs w:val="24"/>
          <w:u w:val="single"/>
        </w:rPr>
        <w:t>聯絡我們</w:t>
      </w:r>
    </w:p>
    <w:p w14:paraId="42FDBED2" w14:textId="77777777" w:rsidR="00F112E9" w:rsidRPr="00DF410E" w:rsidRDefault="00F112E9" w:rsidP="00F112E9">
      <w:pPr>
        <w:jc w:val="both"/>
        <w:rPr>
          <w:rFonts w:ascii="Times New Roman" w:hAnsi="Times New Roman"/>
        </w:rPr>
      </w:pPr>
      <w:r w:rsidRPr="00DF410E">
        <w:rPr>
          <w:rFonts w:ascii="Times New Roman" w:hAnsi="Times New Roman" w:hint="eastAsia"/>
        </w:rPr>
        <w:t xml:space="preserve">ERB  </w:t>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電話：</w:t>
      </w:r>
      <w:r w:rsidRPr="00DF410E">
        <w:rPr>
          <w:rFonts w:ascii="Times New Roman" w:hAnsi="Times New Roman"/>
        </w:rPr>
        <w:t xml:space="preserve">182 182  </w:t>
      </w:r>
      <w:r w:rsidRPr="00DF410E">
        <w:rPr>
          <w:rFonts w:ascii="Times New Roman" w:hAnsi="Times New Roman"/>
        </w:rPr>
        <w:tab/>
      </w:r>
      <w:hyperlink r:id="rId6" w:history="1">
        <w:r w:rsidRPr="00DF410E">
          <w:rPr>
            <w:rStyle w:val="ae"/>
            <w:rFonts w:ascii="Times New Roman" w:hAnsi="Times New Roman"/>
            <w:color w:val="auto"/>
          </w:rPr>
          <w:t>www.erb.org</w:t>
        </w:r>
      </w:hyperlink>
    </w:p>
    <w:p w14:paraId="1B8E5B47" w14:textId="77777777" w:rsidR="00F112E9" w:rsidRPr="00DF410E" w:rsidRDefault="00F112E9" w:rsidP="00F112E9">
      <w:pPr>
        <w:jc w:val="both"/>
        <w:rPr>
          <w:rFonts w:ascii="Times New Roman" w:hAnsi="Times New Roman"/>
        </w:rPr>
      </w:pPr>
      <w:r w:rsidRPr="00DF410E">
        <w:rPr>
          <w:rFonts w:ascii="Times New Roman" w:hAnsi="Times New Roman"/>
        </w:rPr>
        <w:tab/>
      </w:r>
    </w:p>
    <w:p w14:paraId="3F50763B"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服務中心</w:t>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電話：</w:t>
      </w:r>
      <w:r w:rsidRPr="00DF410E">
        <w:rPr>
          <w:rFonts w:ascii="Times New Roman" w:hAnsi="Times New Roman"/>
        </w:rPr>
        <w:t xml:space="preserve">3919 6100  </w:t>
      </w:r>
      <w:hyperlink r:id="rId7" w:history="1">
        <w:r w:rsidRPr="00DF410E">
          <w:rPr>
            <w:rStyle w:val="ae"/>
            <w:rFonts w:ascii="Times New Roman" w:hAnsi="Times New Roman"/>
            <w:color w:val="auto"/>
          </w:rPr>
          <w:t>www.erbsc.erb.org</w:t>
        </w:r>
      </w:hyperlink>
      <w:r w:rsidRPr="00DF410E">
        <w:rPr>
          <w:rFonts w:ascii="Times New Roman" w:hAnsi="Times New Roman"/>
        </w:rPr>
        <w:t xml:space="preserve"> </w:t>
      </w:r>
    </w:p>
    <w:p w14:paraId="0CD47B32" w14:textId="77777777" w:rsidR="00F112E9" w:rsidRPr="00DF410E" w:rsidRDefault="00F112E9" w:rsidP="00F112E9">
      <w:pPr>
        <w:jc w:val="both"/>
        <w:rPr>
          <w:rFonts w:ascii="Times New Roman" w:hAnsi="Times New Roman"/>
        </w:rPr>
      </w:pPr>
    </w:p>
    <w:p w14:paraId="4E86E4C3" w14:textId="77777777" w:rsidR="00F112E9" w:rsidRPr="00DF410E" w:rsidRDefault="00F112E9" w:rsidP="00F112E9">
      <w:pPr>
        <w:jc w:val="both"/>
        <w:rPr>
          <w:rFonts w:ascii="Times New Roman" w:hAnsi="Times New Roman"/>
        </w:rPr>
      </w:pPr>
      <w:r w:rsidRPr="00DF410E">
        <w:rPr>
          <w:rFonts w:ascii="Times New Roman" w:hAnsi="Times New Roman"/>
        </w:rPr>
        <w:t>ERB</w:t>
      </w:r>
      <w:r w:rsidRPr="00DF410E">
        <w:rPr>
          <w:rFonts w:ascii="Times New Roman" w:hAnsi="Times New Roman"/>
        </w:rPr>
        <w:t>服務點</w:t>
      </w:r>
      <w:r w:rsidRPr="00DF410E">
        <w:rPr>
          <w:rFonts w:ascii="Times New Roman" w:hAnsi="Times New Roman"/>
        </w:rPr>
        <w:tab/>
      </w:r>
      <w:r w:rsidRPr="00DF410E">
        <w:rPr>
          <w:rFonts w:ascii="Times New Roman" w:hAnsi="Times New Roman"/>
        </w:rPr>
        <w:tab/>
      </w:r>
      <w:r w:rsidRPr="00DF410E">
        <w:rPr>
          <w:rFonts w:ascii="Times New Roman" w:hAnsi="Times New Roman"/>
        </w:rPr>
        <w:t>九龍</w:t>
      </w:r>
      <w:r w:rsidRPr="00DF410E">
        <w:rPr>
          <w:rFonts w:ascii="Times New Roman" w:hAnsi="Times New Roman"/>
          <w:vertAlign w:val="superscript"/>
        </w:rPr>
        <w:tab/>
      </w:r>
      <w:r w:rsidRPr="00DF410E">
        <w:rPr>
          <w:rFonts w:ascii="Times New Roman" w:hAnsi="Times New Roman"/>
          <w:vertAlign w:val="superscript"/>
        </w:rPr>
        <w:tab/>
      </w:r>
      <w:r w:rsidRPr="00DF410E">
        <w:rPr>
          <w:rFonts w:ascii="Times New Roman" w:hAnsi="Times New Roman"/>
          <w:vertAlign w:val="superscript"/>
        </w:rPr>
        <w:tab/>
      </w:r>
      <w:r w:rsidRPr="00DF410E">
        <w:rPr>
          <w:rFonts w:ascii="Times New Roman" w:hAnsi="Times New Roman"/>
          <w:vertAlign w:val="superscript"/>
        </w:rPr>
        <w:tab/>
      </w:r>
      <w:r w:rsidRPr="00DF410E">
        <w:rPr>
          <w:rFonts w:ascii="Times New Roman" w:hAnsi="Times New Roman"/>
        </w:rPr>
        <w:t>電話：</w:t>
      </w:r>
      <w:r w:rsidRPr="00DF410E">
        <w:rPr>
          <w:rFonts w:ascii="Times New Roman" w:hAnsi="Times New Roman"/>
        </w:rPr>
        <w:t>2326 213</w:t>
      </w:r>
      <w:r w:rsidRPr="00DF410E">
        <w:rPr>
          <w:rFonts w:ascii="Times New Roman" w:hAnsi="Times New Roman" w:hint="eastAsia"/>
        </w:rPr>
        <w:t>3</w:t>
      </w:r>
    </w:p>
    <w:p w14:paraId="2802DE24" w14:textId="77777777" w:rsidR="00F112E9" w:rsidRPr="00DF410E" w:rsidRDefault="00F112E9" w:rsidP="00F112E9">
      <w:pPr>
        <w:jc w:val="both"/>
        <w:rPr>
          <w:rFonts w:ascii="Times New Roman" w:hAnsi="Times New Roman"/>
        </w:rPr>
      </w:pP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hint="eastAsia"/>
        </w:rPr>
        <w:t>新界</w:t>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電話：</w:t>
      </w:r>
      <w:r w:rsidRPr="00DF410E">
        <w:rPr>
          <w:rFonts w:ascii="Times New Roman" w:hAnsi="Times New Roman"/>
        </w:rPr>
        <w:t>2428 2283</w:t>
      </w:r>
    </w:p>
    <w:p w14:paraId="1110C1A1" w14:textId="77777777" w:rsidR="00F112E9" w:rsidRPr="00DF410E" w:rsidRDefault="00F112E9" w:rsidP="00F112E9">
      <w:pPr>
        <w:ind w:left="1440" w:firstLine="480"/>
        <w:jc w:val="both"/>
        <w:rPr>
          <w:rFonts w:ascii="Times New Roman" w:hAnsi="Times New Roman"/>
        </w:rPr>
      </w:pPr>
    </w:p>
    <w:p w14:paraId="4AE0F9F4" w14:textId="77777777" w:rsidR="00F112E9" w:rsidRPr="00DF410E" w:rsidRDefault="00F112E9" w:rsidP="00F112E9">
      <w:pPr>
        <w:jc w:val="both"/>
        <w:rPr>
          <w:rFonts w:ascii="Times New Roman" w:hAnsi="Times New Roman"/>
        </w:rPr>
      </w:pPr>
    </w:p>
    <w:p w14:paraId="33E1F5E2" w14:textId="77777777" w:rsidR="00F112E9" w:rsidRPr="00DF410E" w:rsidRDefault="00F112E9" w:rsidP="00F112E9">
      <w:pPr>
        <w:jc w:val="both"/>
        <w:rPr>
          <w:rFonts w:ascii="Times New Roman" w:hAnsi="Times New Roman"/>
        </w:rPr>
      </w:pPr>
      <w:r w:rsidRPr="00DF410E">
        <w:rPr>
          <w:rFonts w:ascii="Times New Roman" w:hAnsi="Times New Roman"/>
        </w:rPr>
        <w:t>培訓顧問服務</w:t>
      </w:r>
      <w:r w:rsidRPr="00DF410E">
        <w:rPr>
          <w:rFonts w:ascii="Times New Roman" w:hAnsi="Times New Roman"/>
        </w:rPr>
        <w:tab/>
        <w:t>ERB</w:t>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電話：</w:t>
      </w:r>
      <w:r w:rsidRPr="00DF410E">
        <w:rPr>
          <w:rFonts w:ascii="Times New Roman" w:hAnsi="Times New Roman"/>
        </w:rPr>
        <w:t>182 182</w:t>
      </w:r>
      <w:r w:rsidRPr="00DF410E">
        <w:rPr>
          <w:rFonts w:ascii="Times New Roman" w:hAnsi="Times New Roman"/>
        </w:rPr>
        <w:tab/>
      </w:r>
      <w:hyperlink r:id="rId8" w:history="1">
        <w:r w:rsidRPr="00DF410E">
          <w:rPr>
            <w:rStyle w:val="ae"/>
            <w:rFonts w:ascii="Times New Roman" w:hAnsi="Times New Roman"/>
            <w:color w:val="auto"/>
          </w:rPr>
          <w:t>www.erb.org/</w:t>
        </w:r>
        <w:r w:rsidRPr="00DF410E">
          <w:rPr>
            <w:rStyle w:val="ae"/>
            <w:rFonts w:ascii="Times New Roman" w:hAnsi="Times New Roman" w:hint="eastAsia"/>
            <w:color w:val="auto"/>
          </w:rPr>
          <w:t>c</w:t>
        </w:r>
        <w:r w:rsidRPr="00DF410E">
          <w:rPr>
            <w:rStyle w:val="ae"/>
            <w:rFonts w:ascii="Times New Roman" w:hAnsi="Times New Roman"/>
            <w:color w:val="auto"/>
          </w:rPr>
          <w:t>onsultancy</w:t>
        </w:r>
      </w:hyperlink>
    </w:p>
    <w:p w14:paraId="7EA2BCAF" w14:textId="77777777" w:rsidR="00F112E9" w:rsidRPr="00DF410E" w:rsidRDefault="00F112E9" w:rsidP="00F112E9">
      <w:pPr>
        <w:jc w:val="both"/>
        <w:rPr>
          <w:rFonts w:ascii="Times New Roman" w:hAnsi="Times New Roman"/>
        </w:rPr>
      </w:pP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t>ERB</w:t>
      </w:r>
      <w:r w:rsidRPr="00DF410E">
        <w:rPr>
          <w:rFonts w:ascii="Times New Roman" w:hAnsi="Times New Roman"/>
        </w:rPr>
        <w:t>服務中心</w:t>
      </w:r>
      <w:r w:rsidRPr="00DF410E">
        <w:rPr>
          <w:rFonts w:ascii="Times New Roman" w:hAnsi="Times New Roman"/>
        </w:rPr>
        <w:tab/>
      </w:r>
      <w:r w:rsidRPr="00DF410E">
        <w:rPr>
          <w:rFonts w:ascii="Times New Roman" w:hAnsi="Times New Roman"/>
        </w:rPr>
        <w:tab/>
      </w:r>
      <w:r w:rsidRPr="00DF410E">
        <w:rPr>
          <w:rFonts w:ascii="Times New Roman" w:hAnsi="Times New Roman"/>
        </w:rPr>
        <w:t>電話：</w:t>
      </w:r>
      <w:r w:rsidRPr="00DF410E">
        <w:rPr>
          <w:rFonts w:ascii="Times New Roman" w:hAnsi="Times New Roman"/>
        </w:rPr>
        <w:t>3919 6100</w:t>
      </w:r>
    </w:p>
    <w:p w14:paraId="442D80C2" w14:textId="77777777" w:rsidR="00F112E9" w:rsidRPr="00DF410E" w:rsidRDefault="00F112E9" w:rsidP="00F112E9">
      <w:pPr>
        <w:ind w:left="1440" w:firstLine="480"/>
        <w:jc w:val="both"/>
        <w:rPr>
          <w:rFonts w:ascii="Times New Roman" w:hAnsi="Times New Roman"/>
        </w:rPr>
      </w:pPr>
      <w:r w:rsidRPr="00DF410E">
        <w:rPr>
          <w:rFonts w:ascii="Times New Roman" w:hAnsi="Times New Roman"/>
        </w:rPr>
        <w:t>ERB</w:t>
      </w:r>
      <w:r w:rsidRPr="00DF410E">
        <w:rPr>
          <w:rFonts w:ascii="Times New Roman" w:hAnsi="Times New Roman"/>
        </w:rPr>
        <w:t>服務點</w:t>
      </w:r>
      <w:r w:rsidRPr="00DF410E">
        <w:rPr>
          <w:rFonts w:ascii="標楷體" w:eastAsia="標楷體" w:hAnsi="標楷體" w:hint="eastAsia"/>
        </w:rPr>
        <w:t>(</w:t>
      </w:r>
      <w:r w:rsidRPr="00DF410E">
        <w:rPr>
          <w:rFonts w:ascii="Times New Roman" w:hAnsi="Times New Roman"/>
        </w:rPr>
        <w:t>九龍</w:t>
      </w:r>
      <w:r w:rsidRPr="00DF410E">
        <w:rPr>
          <w:rFonts w:ascii="標楷體" w:eastAsia="標楷體" w:hAnsi="標楷體" w:hint="eastAsia"/>
        </w:rPr>
        <w:t>)</w:t>
      </w:r>
      <w:r w:rsidRPr="00DF410E">
        <w:rPr>
          <w:rFonts w:ascii="Times New Roman" w:hAnsi="Times New Roman"/>
        </w:rPr>
        <w:tab/>
      </w:r>
      <w:r w:rsidRPr="00DF410E">
        <w:rPr>
          <w:rFonts w:ascii="Times New Roman" w:hAnsi="Times New Roman"/>
        </w:rPr>
        <w:t>電話：</w:t>
      </w:r>
      <w:r w:rsidRPr="00DF410E">
        <w:rPr>
          <w:rFonts w:ascii="Times New Roman" w:hAnsi="Times New Roman"/>
        </w:rPr>
        <w:t>2326 213</w:t>
      </w:r>
      <w:r w:rsidRPr="00DF410E">
        <w:rPr>
          <w:rFonts w:ascii="Times New Roman" w:hAnsi="Times New Roman" w:hint="eastAsia"/>
        </w:rPr>
        <w:t>3</w:t>
      </w:r>
    </w:p>
    <w:p w14:paraId="20B15DA2" w14:textId="77777777" w:rsidR="00F112E9" w:rsidRPr="00DF410E" w:rsidRDefault="00F112E9" w:rsidP="00F112E9">
      <w:pPr>
        <w:jc w:val="both"/>
        <w:rPr>
          <w:rFonts w:ascii="Times New Roman" w:hAnsi="Times New Roman"/>
        </w:rPr>
      </w:pPr>
      <w:r w:rsidRPr="00DF410E">
        <w:rPr>
          <w:rFonts w:ascii="Times New Roman" w:hAnsi="Times New Roman"/>
        </w:rPr>
        <w:tab/>
      </w:r>
      <w:r w:rsidRPr="00DF410E">
        <w:rPr>
          <w:rFonts w:ascii="Times New Roman" w:hAnsi="Times New Roman"/>
        </w:rPr>
        <w:tab/>
      </w:r>
      <w:r w:rsidRPr="00DF410E">
        <w:rPr>
          <w:rFonts w:ascii="Times New Roman" w:hAnsi="Times New Roman"/>
        </w:rPr>
        <w:tab/>
      </w:r>
      <w:r w:rsidRPr="00DF410E">
        <w:rPr>
          <w:rFonts w:ascii="Times New Roman" w:hAnsi="Times New Roman"/>
        </w:rPr>
        <w:tab/>
        <w:t>ERB</w:t>
      </w:r>
      <w:r w:rsidRPr="00DF410E">
        <w:rPr>
          <w:rFonts w:ascii="Times New Roman" w:hAnsi="Times New Roman"/>
        </w:rPr>
        <w:t>服務點</w:t>
      </w:r>
      <w:r w:rsidRPr="00DF410E">
        <w:rPr>
          <w:rFonts w:ascii="標楷體" w:eastAsia="標楷體" w:hAnsi="標楷體" w:hint="eastAsia"/>
        </w:rPr>
        <w:t>(</w:t>
      </w:r>
      <w:r w:rsidRPr="00DF410E">
        <w:rPr>
          <w:rFonts w:ascii="Times New Roman" w:hAnsi="Times New Roman" w:hint="eastAsia"/>
        </w:rPr>
        <w:t>新界</w:t>
      </w:r>
      <w:r w:rsidRPr="00DF410E">
        <w:rPr>
          <w:rFonts w:ascii="標楷體" w:eastAsia="標楷體" w:hAnsi="標楷體" w:hint="eastAsia"/>
        </w:rPr>
        <w:t>)</w:t>
      </w:r>
      <w:r w:rsidRPr="00DF410E">
        <w:rPr>
          <w:rFonts w:ascii="Times New Roman" w:hAnsi="Times New Roman"/>
        </w:rPr>
        <w:tab/>
      </w:r>
      <w:r w:rsidRPr="00DF410E">
        <w:rPr>
          <w:rFonts w:ascii="Times New Roman" w:hAnsi="Times New Roman"/>
        </w:rPr>
        <w:t>電話：</w:t>
      </w:r>
      <w:r w:rsidRPr="00DF410E">
        <w:rPr>
          <w:rFonts w:ascii="Times New Roman" w:hAnsi="Times New Roman"/>
        </w:rPr>
        <w:t>2428 2283</w:t>
      </w:r>
    </w:p>
    <w:p w14:paraId="4F61CA72" w14:textId="77777777" w:rsidR="00F112E9" w:rsidRPr="00DF410E" w:rsidRDefault="00F112E9" w:rsidP="00F112E9">
      <w:pPr>
        <w:ind w:left="1440" w:firstLine="480"/>
        <w:jc w:val="both"/>
        <w:rPr>
          <w:rFonts w:ascii="Times New Roman" w:hAnsi="Times New Roman"/>
        </w:rPr>
      </w:pPr>
      <w:r w:rsidRPr="00DF410E">
        <w:rPr>
          <w:rFonts w:ascii="Times New Roman" w:hAnsi="Times New Roman"/>
        </w:rPr>
        <w:tab/>
      </w:r>
      <w:r w:rsidRPr="00DF410E">
        <w:rPr>
          <w:rFonts w:ascii="Times New Roman" w:hAnsi="Times New Roman"/>
        </w:rPr>
        <w:tab/>
      </w:r>
      <w:r w:rsidRPr="00DF410E">
        <w:rPr>
          <w:rFonts w:ascii="Times New Roman" w:hAnsi="Times New Roman"/>
        </w:rPr>
        <w:tab/>
      </w:r>
    </w:p>
    <w:p w14:paraId="75A052E6" w14:textId="77777777" w:rsidR="00F112E9" w:rsidRPr="00DF410E" w:rsidRDefault="00F112E9" w:rsidP="00F112E9">
      <w:pPr>
        <w:jc w:val="both"/>
        <w:rPr>
          <w:rFonts w:ascii="Times New Roman" w:hAnsi="Times New Roman"/>
        </w:rPr>
      </w:pPr>
      <w:r w:rsidRPr="00DF410E">
        <w:rPr>
          <w:rFonts w:ascii="Times New Roman" w:hAnsi="Times New Roman" w:hint="eastAsia"/>
        </w:rPr>
        <w:t>搜尋</w:t>
      </w:r>
      <w:r w:rsidRPr="00DF410E">
        <w:rPr>
          <w:rFonts w:ascii="Times New Roman" w:hAnsi="Times New Roman" w:hint="eastAsia"/>
        </w:rPr>
        <w:t>E</w:t>
      </w:r>
      <w:r w:rsidRPr="00DF410E">
        <w:rPr>
          <w:rFonts w:ascii="Times New Roman" w:hAnsi="Times New Roman"/>
        </w:rPr>
        <w:t>RB</w:t>
      </w:r>
      <w:r w:rsidRPr="00DF410E">
        <w:rPr>
          <w:rFonts w:ascii="Times New Roman" w:hAnsi="Times New Roman" w:hint="eastAsia"/>
        </w:rPr>
        <w:t>課程</w:t>
      </w:r>
      <w:r w:rsidRPr="00DF410E">
        <w:rPr>
          <w:rFonts w:ascii="Times New Roman" w:hAnsi="Times New Roman"/>
        </w:rPr>
        <w:t>(QR code to https://course.erb.org)</w:t>
      </w:r>
    </w:p>
    <w:p w14:paraId="22993971" w14:textId="77777777" w:rsidR="00F112E9" w:rsidRPr="00DF410E" w:rsidRDefault="00F112E9" w:rsidP="00F112E9">
      <w:pPr>
        <w:jc w:val="both"/>
        <w:rPr>
          <w:rFonts w:ascii="Times New Roman" w:hAnsi="Times New Roman"/>
        </w:rPr>
      </w:pPr>
    </w:p>
    <w:p w14:paraId="6B3D6F80" w14:textId="77777777" w:rsidR="00F112E9" w:rsidRPr="00DF410E" w:rsidRDefault="00F112E9" w:rsidP="00F112E9">
      <w:pPr>
        <w:jc w:val="both"/>
        <w:rPr>
          <w:rFonts w:ascii="Times New Roman" w:hAnsi="Times New Roman"/>
        </w:rPr>
      </w:pPr>
      <w:r w:rsidRPr="00DF410E">
        <w:rPr>
          <w:rFonts w:ascii="Times New Roman" w:hAnsi="Times New Roman" w:hint="eastAsia"/>
        </w:rPr>
        <w:t>ERB</w:t>
      </w:r>
      <w:r w:rsidRPr="00DF410E">
        <w:rPr>
          <w:rFonts w:ascii="Times New Roman" w:hAnsi="Times New Roman" w:hint="eastAsia"/>
        </w:rPr>
        <w:t>熱線</w:t>
      </w:r>
      <w:r w:rsidRPr="00DF410E">
        <w:rPr>
          <w:rFonts w:ascii="Times New Roman" w:hAnsi="Times New Roman" w:hint="eastAsia"/>
        </w:rPr>
        <w:t xml:space="preserve">182 182 </w:t>
      </w:r>
    </w:p>
    <w:p w14:paraId="2EEB7E55" w14:textId="77777777" w:rsidR="00F112E9" w:rsidRPr="00DF410E" w:rsidRDefault="00F112E9" w:rsidP="00F112E9">
      <w:pPr>
        <w:jc w:val="both"/>
        <w:rPr>
          <w:rFonts w:ascii="Times New Roman" w:hAnsi="Times New Roman"/>
        </w:rPr>
      </w:pPr>
      <w:hyperlink r:id="rId9" w:history="1">
        <w:r w:rsidRPr="00DF410E">
          <w:rPr>
            <w:rStyle w:val="ae"/>
            <w:rFonts w:ascii="Times New Roman" w:hAnsi="Times New Roman"/>
            <w:color w:val="auto"/>
          </w:rPr>
          <w:t>www.erb.org</w:t>
        </w:r>
      </w:hyperlink>
    </w:p>
    <w:p w14:paraId="1B5A4E09" w14:textId="77777777" w:rsidR="00F112E9" w:rsidRPr="00DF410E" w:rsidRDefault="00F112E9" w:rsidP="00F112E9">
      <w:pPr>
        <w:jc w:val="both"/>
        <w:rPr>
          <w:rFonts w:ascii="Times New Roman" w:hAnsi="Times New Roman"/>
        </w:rPr>
      </w:pPr>
      <w:r w:rsidRPr="00DF410E">
        <w:rPr>
          <w:rFonts w:ascii="Times New Roman" w:hAnsi="Times New Roman" w:hint="eastAsia"/>
        </w:rPr>
        <w:t>&lt;FB icon&gt;</w:t>
      </w:r>
      <w:r w:rsidRPr="00DF410E">
        <w:rPr>
          <w:rFonts w:ascii="Times New Roman" w:hAnsi="Times New Roman"/>
        </w:rPr>
        <w:t xml:space="preserve"> My ERB</w:t>
      </w:r>
    </w:p>
    <w:p w14:paraId="727069DC" w14:textId="77777777" w:rsidR="00F112E9" w:rsidRPr="00DF410E" w:rsidRDefault="00F112E9" w:rsidP="00F112E9">
      <w:pPr>
        <w:jc w:val="both"/>
        <w:rPr>
          <w:rFonts w:ascii="Times New Roman" w:hAnsi="Times New Roman"/>
        </w:rPr>
      </w:pPr>
      <w:r w:rsidRPr="00DF410E">
        <w:rPr>
          <w:rFonts w:ascii="Times New Roman" w:hAnsi="Times New Roman" w:hint="eastAsia"/>
        </w:rPr>
        <w:t>&lt;IG icon&gt;</w:t>
      </w:r>
      <w:r w:rsidRPr="00DF410E">
        <w:rPr>
          <w:rFonts w:ascii="Times New Roman" w:hAnsi="Times New Roman"/>
        </w:rPr>
        <w:t xml:space="preserve"> </w:t>
      </w:r>
      <w:r w:rsidRPr="00DF410E">
        <w:rPr>
          <w:rFonts w:ascii="Times New Roman" w:hAnsi="Times New Roman" w:hint="eastAsia"/>
        </w:rPr>
        <w:t>蔣知識</w:t>
      </w:r>
      <w:r w:rsidRPr="00DF410E">
        <w:rPr>
          <w:rFonts w:ascii="Times New Roman" w:hAnsi="Times New Roman" w:hint="eastAsia"/>
        </w:rPr>
        <w:t xml:space="preserve"> Captain K</w:t>
      </w:r>
    </w:p>
    <w:p w14:paraId="5D9A1EC5" w14:textId="77777777" w:rsidR="00F112E9" w:rsidRPr="00DF410E" w:rsidRDefault="00F112E9" w:rsidP="00F112E9">
      <w:pPr>
        <w:jc w:val="both"/>
        <w:rPr>
          <w:rFonts w:ascii="Times New Roman" w:hAnsi="Times New Roman"/>
        </w:rPr>
      </w:pPr>
      <w:r w:rsidRPr="00DF410E">
        <w:rPr>
          <w:rFonts w:ascii="Times New Roman" w:hAnsi="Times New Roman" w:hint="eastAsia"/>
        </w:rPr>
        <w:t xml:space="preserve">&lt;LinkedIn icon&gt; Employees Retraining Board (ERB) </w:t>
      </w:r>
    </w:p>
    <w:p w14:paraId="7C9B6386" w14:textId="77777777" w:rsidR="00F112E9" w:rsidRPr="00DF410E" w:rsidRDefault="00F112E9" w:rsidP="00F112E9">
      <w:pPr>
        <w:jc w:val="both"/>
        <w:rPr>
          <w:rFonts w:ascii="Times New Roman" w:hAnsi="Times New Roman"/>
        </w:rPr>
      </w:pPr>
    </w:p>
    <w:p w14:paraId="70460476" w14:textId="77777777" w:rsidR="00F112E9" w:rsidRPr="00DF410E" w:rsidRDefault="00F112E9" w:rsidP="00F112E9">
      <w:pPr>
        <w:jc w:val="both"/>
        <w:rPr>
          <w:rFonts w:ascii="Times New Roman" w:hAnsi="Times New Roman"/>
        </w:rPr>
      </w:pPr>
      <w:r w:rsidRPr="00DF410E">
        <w:rPr>
          <w:rFonts w:ascii="標楷體" w:eastAsia="標楷體" w:hAnsi="標楷體" w:hint="eastAsia"/>
        </w:rPr>
        <w:t>(</w:t>
      </w:r>
      <w:r w:rsidRPr="00DF410E">
        <w:rPr>
          <w:rFonts w:ascii="Times New Roman" w:hAnsi="Times New Roman"/>
        </w:rPr>
        <w:t>202</w:t>
      </w:r>
      <w:r w:rsidRPr="00DF410E">
        <w:rPr>
          <w:rFonts w:ascii="Times New Roman" w:hAnsi="Times New Roman" w:hint="eastAsia"/>
        </w:rPr>
        <w:t>6</w:t>
      </w:r>
      <w:r w:rsidRPr="00DF410E">
        <w:rPr>
          <w:rFonts w:ascii="Times New Roman" w:hAnsi="Times New Roman"/>
        </w:rPr>
        <w:t>年</w:t>
      </w:r>
      <w:r w:rsidRPr="00DF410E">
        <w:rPr>
          <w:rFonts w:ascii="Times New Roman" w:hAnsi="Times New Roman" w:hint="eastAsia"/>
        </w:rPr>
        <w:t>8</w:t>
      </w:r>
      <w:r w:rsidRPr="00DF410E">
        <w:rPr>
          <w:rFonts w:ascii="Times New Roman" w:hAnsi="Times New Roman"/>
        </w:rPr>
        <w:t>月印製</w:t>
      </w:r>
      <w:r w:rsidRPr="00DF410E">
        <w:rPr>
          <w:rFonts w:ascii="標楷體" w:eastAsia="標楷體" w:hAnsi="標楷體" w:hint="eastAsia"/>
        </w:rPr>
        <w:t>)</w:t>
      </w:r>
    </w:p>
    <w:p w14:paraId="49261B94" w14:textId="77777777" w:rsidR="00F112E9" w:rsidRPr="00DF410E" w:rsidRDefault="00F112E9" w:rsidP="00F112E9">
      <w:pPr>
        <w:jc w:val="both"/>
        <w:rPr>
          <w:rFonts w:ascii="Times New Roman" w:hAnsi="Times New Roman"/>
        </w:rPr>
      </w:pPr>
    </w:p>
    <w:p w14:paraId="55FCC838" w14:textId="77777777" w:rsidR="00F112E9" w:rsidRPr="00DF410E" w:rsidRDefault="00F112E9" w:rsidP="00F112E9">
      <w:pPr>
        <w:jc w:val="both"/>
        <w:rPr>
          <w:rFonts w:ascii="Times New Roman" w:hAnsi="Times New Roman"/>
        </w:rPr>
      </w:pPr>
    </w:p>
    <w:p w14:paraId="5D99E2CF" w14:textId="77777777" w:rsidR="00F112E9" w:rsidRPr="00DF410E" w:rsidRDefault="00F112E9" w:rsidP="00F112E9">
      <w:pPr>
        <w:jc w:val="both"/>
        <w:rPr>
          <w:rFonts w:ascii="Times New Roman" w:hAnsi="Times New Roman"/>
        </w:rPr>
      </w:pPr>
    </w:p>
    <w:p w14:paraId="7EA47FE8" w14:textId="77777777" w:rsidR="00925CEB" w:rsidRPr="00DF410E" w:rsidRDefault="00925CEB"/>
    <w:sectPr w:rsidR="00925CEB" w:rsidRPr="00DF410E" w:rsidSect="00F112E9">
      <w:footerReference w:type="default" r:id="rId10"/>
      <w:pgSz w:w="11906" w:h="16838"/>
      <w:pgMar w:top="1247" w:right="1247" w:bottom="1247" w:left="1247" w:header="851" w:footer="56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1090" w14:textId="77777777" w:rsidR="00F112E9" w:rsidRDefault="00F112E9">
    <w:pPr>
      <w:pStyle w:val="af"/>
      <w:jc w:val="center"/>
    </w:pPr>
    <w:r>
      <w:fldChar w:fldCharType="begin"/>
    </w:r>
    <w:r>
      <w:instrText>PAGE   \* MERGEFORMAT</w:instrText>
    </w:r>
    <w:r>
      <w:fldChar w:fldCharType="separate"/>
    </w:r>
    <w:r w:rsidRPr="00A86760">
      <w:rPr>
        <w:noProof/>
        <w:lang w:val="zh-TW"/>
      </w:rPr>
      <w:t>2</w:t>
    </w:r>
    <w:r>
      <w:fldChar w:fldCharType="end"/>
    </w:r>
  </w:p>
  <w:p w14:paraId="384B5DB2" w14:textId="77777777" w:rsidR="00F112E9" w:rsidRDefault="00F112E9">
    <w:pPr>
      <w:pStyle w:val="af"/>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535A2"/>
    <w:multiLevelType w:val="hybridMultilevel"/>
    <w:tmpl w:val="2AC2B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723C3"/>
    <w:multiLevelType w:val="hybridMultilevel"/>
    <w:tmpl w:val="4B987A2C"/>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239245576">
    <w:abstractNumId w:val="0"/>
  </w:num>
  <w:num w:numId="2" w16cid:durableId="64647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E9"/>
    <w:rsid w:val="003F1E38"/>
    <w:rsid w:val="00925CEB"/>
    <w:rsid w:val="00CA4234"/>
    <w:rsid w:val="00DF410E"/>
    <w:rsid w:val="00F112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FC59"/>
  <w15:chartTrackingRefBased/>
  <w15:docId w15:val="{6CB61F3B-00D3-4074-93AE-DF95B0CE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2E9"/>
    <w:pPr>
      <w:widowControl w:val="0"/>
      <w:spacing w:after="0" w:line="240" w:lineRule="auto"/>
    </w:pPr>
    <w:rPr>
      <w:rFonts w:ascii="Calibri" w:eastAsia="新細明體" w:hAnsi="Calibri" w:cs="Times New Roman"/>
      <w14:ligatures w14:val="none"/>
    </w:rPr>
  </w:style>
  <w:style w:type="paragraph" w:styleId="1">
    <w:name w:val="heading 1"/>
    <w:basedOn w:val="a"/>
    <w:next w:val="a"/>
    <w:link w:val="10"/>
    <w:uiPriority w:val="9"/>
    <w:qFormat/>
    <w:rsid w:val="00F112E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112E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F112E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112E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112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112E9"/>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112E9"/>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2E9"/>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112E9"/>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12E9"/>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112E9"/>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rsid w:val="00F112E9"/>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112E9"/>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112E9"/>
    <w:rPr>
      <w:rFonts w:eastAsiaTheme="majorEastAsia" w:cstheme="majorBidi"/>
      <w:color w:val="0F4761" w:themeColor="accent1" w:themeShade="BF"/>
    </w:rPr>
  </w:style>
  <w:style w:type="character" w:customStyle="1" w:styleId="60">
    <w:name w:val="標題 6 字元"/>
    <w:basedOn w:val="a0"/>
    <w:link w:val="6"/>
    <w:uiPriority w:val="9"/>
    <w:semiHidden/>
    <w:rsid w:val="00F112E9"/>
    <w:rPr>
      <w:rFonts w:eastAsiaTheme="majorEastAsia" w:cstheme="majorBidi"/>
      <w:color w:val="595959" w:themeColor="text1" w:themeTint="A6"/>
    </w:rPr>
  </w:style>
  <w:style w:type="character" w:customStyle="1" w:styleId="70">
    <w:name w:val="標題 7 字元"/>
    <w:basedOn w:val="a0"/>
    <w:link w:val="7"/>
    <w:uiPriority w:val="9"/>
    <w:semiHidden/>
    <w:rsid w:val="00F112E9"/>
    <w:rPr>
      <w:rFonts w:eastAsiaTheme="majorEastAsia" w:cstheme="majorBidi"/>
      <w:color w:val="595959" w:themeColor="text1" w:themeTint="A6"/>
    </w:rPr>
  </w:style>
  <w:style w:type="character" w:customStyle="1" w:styleId="80">
    <w:name w:val="標題 8 字元"/>
    <w:basedOn w:val="a0"/>
    <w:link w:val="8"/>
    <w:uiPriority w:val="9"/>
    <w:semiHidden/>
    <w:rsid w:val="00F112E9"/>
    <w:rPr>
      <w:rFonts w:eastAsiaTheme="majorEastAsia" w:cstheme="majorBidi"/>
      <w:color w:val="272727" w:themeColor="text1" w:themeTint="D8"/>
    </w:rPr>
  </w:style>
  <w:style w:type="character" w:customStyle="1" w:styleId="90">
    <w:name w:val="標題 9 字元"/>
    <w:basedOn w:val="a0"/>
    <w:link w:val="9"/>
    <w:uiPriority w:val="9"/>
    <w:semiHidden/>
    <w:rsid w:val="00F112E9"/>
    <w:rPr>
      <w:rFonts w:eastAsiaTheme="majorEastAsia" w:cstheme="majorBidi"/>
      <w:color w:val="272727" w:themeColor="text1" w:themeTint="D8"/>
    </w:rPr>
  </w:style>
  <w:style w:type="paragraph" w:styleId="a3">
    <w:name w:val="Title"/>
    <w:basedOn w:val="a"/>
    <w:next w:val="a"/>
    <w:link w:val="a4"/>
    <w:uiPriority w:val="10"/>
    <w:qFormat/>
    <w:rsid w:val="00F112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112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2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112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12E9"/>
    <w:pPr>
      <w:spacing w:before="160"/>
      <w:jc w:val="center"/>
    </w:pPr>
    <w:rPr>
      <w:i/>
      <w:iCs/>
      <w:color w:val="404040" w:themeColor="text1" w:themeTint="BF"/>
    </w:rPr>
  </w:style>
  <w:style w:type="character" w:customStyle="1" w:styleId="a8">
    <w:name w:val="引文 字元"/>
    <w:basedOn w:val="a0"/>
    <w:link w:val="a7"/>
    <w:uiPriority w:val="29"/>
    <w:rsid w:val="00F112E9"/>
    <w:rPr>
      <w:i/>
      <w:iCs/>
      <w:color w:val="404040" w:themeColor="text1" w:themeTint="BF"/>
    </w:rPr>
  </w:style>
  <w:style w:type="paragraph" w:styleId="a9">
    <w:name w:val="List Paragraph"/>
    <w:basedOn w:val="a"/>
    <w:uiPriority w:val="34"/>
    <w:qFormat/>
    <w:rsid w:val="00F112E9"/>
    <w:pPr>
      <w:ind w:left="720"/>
      <w:contextualSpacing/>
    </w:pPr>
  </w:style>
  <w:style w:type="character" w:styleId="aa">
    <w:name w:val="Intense Emphasis"/>
    <w:basedOn w:val="a0"/>
    <w:uiPriority w:val="21"/>
    <w:qFormat/>
    <w:rsid w:val="00F112E9"/>
    <w:rPr>
      <w:i/>
      <w:iCs/>
      <w:color w:val="0F4761" w:themeColor="accent1" w:themeShade="BF"/>
    </w:rPr>
  </w:style>
  <w:style w:type="paragraph" w:styleId="ab">
    <w:name w:val="Intense Quote"/>
    <w:basedOn w:val="a"/>
    <w:next w:val="a"/>
    <w:link w:val="ac"/>
    <w:uiPriority w:val="30"/>
    <w:qFormat/>
    <w:rsid w:val="00F11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112E9"/>
    <w:rPr>
      <w:i/>
      <w:iCs/>
      <w:color w:val="0F4761" w:themeColor="accent1" w:themeShade="BF"/>
    </w:rPr>
  </w:style>
  <w:style w:type="character" w:styleId="ad">
    <w:name w:val="Intense Reference"/>
    <w:basedOn w:val="a0"/>
    <w:uiPriority w:val="32"/>
    <w:qFormat/>
    <w:rsid w:val="00F112E9"/>
    <w:rPr>
      <w:b/>
      <w:bCs/>
      <w:smallCaps/>
      <w:color w:val="0F4761" w:themeColor="accent1" w:themeShade="BF"/>
      <w:spacing w:val="5"/>
    </w:rPr>
  </w:style>
  <w:style w:type="character" w:styleId="ae">
    <w:name w:val="Hyperlink"/>
    <w:uiPriority w:val="99"/>
    <w:unhideWhenUsed/>
    <w:qFormat/>
    <w:rsid w:val="00F112E9"/>
    <w:rPr>
      <w:color w:val="0563C1"/>
      <w:u w:val="single"/>
    </w:rPr>
  </w:style>
  <w:style w:type="paragraph" w:styleId="af">
    <w:name w:val="footer"/>
    <w:basedOn w:val="a"/>
    <w:link w:val="af0"/>
    <w:uiPriority w:val="99"/>
    <w:unhideWhenUsed/>
    <w:rsid w:val="00F112E9"/>
    <w:pPr>
      <w:tabs>
        <w:tab w:val="center" w:pos="4153"/>
        <w:tab w:val="right" w:pos="8306"/>
      </w:tabs>
      <w:snapToGrid w:val="0"/>
    </w:pPr>
    <w:rPr>
      <w:sz w:val="20"/>
      <w:szCs w:val="20"/>
    </w:rPr>
  </w:style>
  <w:style w:type="character" w:customStyle="1" w:styleId="af0">
    <w:name w:val="頁尾 字元"/>
    <w:basedOn w:val="a0"/>
    <w:link w:val="af"/>
    <w:uiPriority w:val="99"/>
    <w:rsid w:val="00F112E9"/>
    <w:rPr>
      <w:rFonts w:ascii="Calibri" w:eastAsia="新細明體" w:hAnsi="Calibri"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b.org/consultancy" TargetMode="External"/><Relationship Id="rId3" Type="http://schemas.openxmlformats.org/officeDocument/2006/relationships/settings" Target="settings.xml"/><Relationship Id="rId7" Type="http://schemas.openxmlformats.org/officeDocument/2006/relationships/hyperlink" Target="http://www.erbsc.erb.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b.org" TargetMode="External"/><Relationship Id="rId11" Type="http://schemas.openxmlformats.org/officeDocument/2006/relationships/fontTable" Target="fontTable.xml"/><Relationship Id="rId5" Type="http://schemas.openxmlformats.org/officeDocument/2006/relationships/hyperlink" Target="http://www.yes.labour.gov.h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rb.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2026-07-29T03:09:00Z</dcterms:created>
  <dcterms:modified xsi:type="dcterms:W3CDTF">2026-07-29T03:11:00Z</dcterms:modified>
</cp:coreProperties>
</file>